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72DF" w14:textId="77777777" w:rsidR="004256D5" w:rsidRDefault="004256D5">
      <w:pPr>
        <w:pStyle w:val="Standard"/>
        <w:rPr>
          <w:sz w:val="28"/>
          <w:szCs w:val="28"/>
        </w:rPr>
      </w:pPr>
    </w:p>
    <w:p w14:paraId="513FC554" w14:textId="77777777" w:rsidR="004256D5" w:rsidRDefault="00000000">
      <w:pPr>
        <w:pStyle w:val="Standard"/>
        <w:jc w:val="center"/>
      </w:pPr>
      <w:r>
        <w:rPr>
          <w:b/>
          <w:bCs/>
          <w:sz w:val="28"/>
          <w:szCs w:val="28"/>
        </w:rPr>
        <w:t>Swap-Box</w:t>
      </w:r>
    </w:p>
    <w:p w14:paraId="16820C26" w14:textId="77777777" w:rsidR="004256D5" w:rsidRDefault="00000000">
      <w:pPr>
        <w:pStyle w:val="Standard"/>
      </w:pPr>
      <w:r>
        <w:rPr>
          <w:sz w:val="28"/>
          <w:szCs w:val="28"/>
        </w:rPr>
        <w:t>The Swap-Box located in the old telephone box at Hillcrest, is open for the season, following a ‘touch-up’ thanks to Roger Hill.</w:t>
      </w:r>
    </w:p>
    <w:p w14:paraId="1618BF1C" w14:textId="77777777" w:rsidR="004256D5" w:rsidRDefault="00000000">
      <w:pPr>
        <w:pStyle w:val="Standard"/>
      </w:pPr>
      <w:r>
        <w:rPr>
          <w:sz w:val="28"/>
          <w:szCs w:val="28"/>
        </w:rPr>
        <w:t xml:space="preserve">A few plants and sundry items have already been </w:t>
      </w:r>
      <w:proofErr w:type="gramStart"/>
      <w:r>
        <w:rPr>
          <w:sz w:val="28"/>
          <w:szCs w:val="28"/>
        </w:rPr>
        <w:t>swapped</w:t>
      </w:r>
      <w:proofErr w:type="gramEnd"/>
      <w:r>
        <w:rPr>
          <w:sz w:val="28"/>
          <w:szCs w:val="28"/>
        </w:rPr>
        <w:t xml:space="preserve"> and we look forward to receiving further items, particularly as the growing season gets into full swing, and there is spare produce around.</w:t>
      </w:r>
    </w:p>
    <w:p w14:paraId="4E685C94" w14:textId="77777777" w:rsidR="004256D5" w:rsidRDefault="00000000">
      <w:pPr>
        <w:pStyle w:val="Standard"/>
      </w:pPr>
      <w:r>
        <w:rPr>
          <w:sz w:val="28"/>
          <w:szCs w:val="28"/>
        </w:rPr>
        <w:t>Items in the Swap-Box are advertised weekly on the Community email and contents monitored regularly.</w:t>
      </w:r>
    </w:p>
    <w:p w14:paraId="14B47794" w14:textId="77777777" w:rsidR="004256D5" w:rsidRDefault="00000000">
      <w:pPr>
        <w:pStyle w:val="Standard"/>
      </w:pPr>
      <w:r>
        <w:rPr>
          <w:sz w:val="28"/>
          <w:szCs w:val="28"/>
        </w:rPr>
        <w:t>Shirley Cope</w:t>
      </w:r>
    </w:p>
    <w:p w14:paraId="6A5C2C20" w14:textId="77777777" w:rsidR="004256D5" w:rsidRDefault="00000000">
      <w:pPr>
        <w:pStyle w:val="Standard"/>
      </w:pPr>
      <w:r>
        <w:rPr>
          <w:sz w:val="28"/>
          <w:szCs w:val="28"/>
        </w:rPr>
        <w:t>May 2026</w:t>
      </w:r>
    </w:p>
    <w:p w14:paraId="6D15ACC7" w14:textId="77777777" w:rsidR="004256D5" w:rsidRDefault="004256D5">
      <w:pPr>
        <w:pStyle w:val="Standard"/>
      </w:pPr>
    </w:p>
    <w:sectPr w:rsidR="004256D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D0F9" w14:textId="77777777" w:rsidR="00C54427" w:rsidRDefault="00C54427">
      <w:r>
        <w:separator/>
      </w:r>
    </w:p>
  </w:endnote>
  <w:endnote w:type="continuationSeparator" w:id="0">
    <w:p w14:paraId="133D83FA" w14:textId="77777777" w:rsidR="00C54427" w:rsidRDefault="00C5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0D06" w14:textId="77777777" w:rsidR="00C54427" w:rsidRDefault="00C54427">
      <w:r>
        <w:rPr>
          <w:color w:val="000000"/>
        </w:rPr>
        <w:separator/>
      </w:r>
    </w:p>
  </w:footnote>
  <w:footnote w:type="continuationSeparator" w:id="0">
    <w:p w14:paraId="4559BD7E" w14:textId="77777777" w:rsidR="00C54427" w:rsidRDefault="00C5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1C14"/>
    <w:multiLevelType w:val="multilevel"/>
    <w:tmpl w:val="A59CB9BE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3706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56D5"/>
    <w:rsid w:val="00241302"/>
    <w:rsid w:val="004256D5"/>
    <w:rsid w:val="00A30291"/>
    <w:rsid w:val="00C5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0688"/>
  <w15:docId w15:val="{1E61E651-C11D-4130-B1D4-DB6FF0F0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mbria" w:eastAsia="F" w:hAnsi="Cambria"/>
      <w:color w:val="365F91"/>
      <w:sz w:val="40"/>
      <w:szCs w:val="40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F" w:hAnsi="Cambria"/>
      <w:color w:val="365F91"/>
      <w:sz w:val="32"/>
      <w:szCs w:val="32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365F91"/>
      <w:sz w:val="28"/>
      <w:szCs w:val="28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365F91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365F91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Heading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Heading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Heading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itle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Cambria" w:eastAsia="F" w:hAnsi="Cambria"/>
      <w:spacing w:val="-10"/>
      <w:sz w:val="56"/>
      <w:szCs w:val="56"/>
    </w:rPr>
  </w:style>
  <w:style w:type="paragraph" w:styleId="Subtitle">
    <w:name w:val="Subtitle"/>
    <w:basedOn w:val="Standard"/>
    <w:next w:val="Standard"/>
    <w:uiPriority w:val="11"/>
    <w:qFormat/>
    <w:pPr>
      <w:spacing w:after="160"/>
    </w:pPr>
    <w:rPr>
      <w:rFonts w:eastAsia="F"/>
      <w:color w:val="595959"/>
      <w:spacing w:val="15"/>
      <w:sz w:val="28"/>
      <w:szCs w:val="28"/>
    </w:rPr>
  </w:style>
  <w:style w:type="paragraph" w:styleId="Quote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styleId="IntenseQuote">
    <w:name w:val="Intense Quote"/>
    <w:basedOn w:val="Standard"/>
    <w:next w:val="Standar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Heading1Char">
    <w:name w:val="Heading 1 Char"/>
    <w:basedOn w:val="DefaultParagraphFont"/>
    <w:rPr>
      <w:rFonts w:ascii="Cambria" w:eastAsia="F" w:hAnsi="Cambria" w:cs="F"/>
      <w:color w:val="365F91"/>
      <w:sz w:val="40"/>
      <w:szCs w:val="40"/>
    </w:rPr>
  </w:style>
  <w:style w:type="character" w:customStyle="1" w:styleId="Heading2Char">
    <w:name w:val="Heading 2 Char"/>
    <w:basedOn w:val="DefaultParagraphFont"/>
    <w:rPr>
      <w:rFonts w:ascii="Cambria" w:eastAsia="F" w:hAnsi="Cambria" w:cs="F"/>
      <w:color w:val="365F9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F" w:cs="F"/>
      <w:color w:val="365F9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F" w:cs="F"/>
      <w:i/>
      <w:iCs/>
      <w:color w:val="365F91"/>
    </w:rPr>
  </w:style>
  <w:style w:type="character" w:customStyle="1" w:styleId="Heading5Char">
    <w:name w:val="Heading 5 Char"/>
    <w:basedOn w:val="DefaultParagraphFont"/>
    <w:rPr>
      <w:rFonts w:eastAsia="F" w:cs="F"/>
      <w:color w:val="365F91"/>
    </w:rPr>
  </w:style>
  <w:style w:type="character" w:customStyle="1" w:styleId="Heading6Char">
    <w:name w:val="Heading 6 Char"/>
    <w:basedOn w:val="DefaultParagraphFont"/>
    <w:rPr>
      <w:rFonts w:eastAsia="F"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F" w:cs="F"/>
      <w:color w:val="595959"/>
    </w:rPr>
  </w:style>
  <w:style w:type="character" w:customStyle="1" w:styleId="Heading8Char">
    <w:name w:val="Heading 8 Char"/>
    <w:basedOn w:val="DefaultParagraphFont"/>
    <w:rPr>
      <w:rFonts w:eastAsia="F"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F" w:cs="F"/>
      <w:color w:val="272727"/>
    </w:rPr>
  </w:style>
  <w:style w:type="character" w:customStyle="1" w:styleId="TitleChar">
    <w:name w:val="Title Char"/>
    <w:basedOn w:val="DefaultParagraphFont"/>
    <w:rPr>
      <w:rFonts w:ascii="Cambria" w:eastAsia="F" w:hAnsi="Cambria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eastAsia="F"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365F91"/>
    </w:rPr>
  </w:style>
  <w:style w:type="character" w:customStyle="1" w:styleId="IntenseQuoteChar">
    <w:name w:val="Intense Quote Char"/>
    <w:basedOn w:val="DefaultParagraphFont"/>
    <w:rPr>
      <w:i/>
      <w:iCs/>
      <w:color w:val="365F91"/>
    </w:rPr>
  </w:style>
  <w:style w:type="character" w:styleId="IntenseReference">
    <w:name w:val="Intense Reference"/>
    <w:basedOn w:val="DefaultParagraphFont"/>
    <w:rPr>
      <w:b/>
      <w:bCs/>
      <w:smallCaps/>
      <w:color w:val="365F91"/>
      <w:spacing w:val="5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Cope</dc:creator>
  <cp:lastModifiedBy>Geraldine Talbot</cp:lastModifiedBy>
  <cp:revision>2</cp:revision>
  <dcterms:created xsi:type="dcterms:W3CDTF">2026-06-29T17:14:00Z</dcterms:created>
  <dcterms:modified xsi:type="dcterms:W3CDTF">2026-06-29T17:14:00Z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