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B9C71" w14:textId="77777777" w:rsidR="005E497C" w:rsidRDefault="005E497C" w:rsidP="008A0C78">
      <w:pPr>
        <w:tabs>
          <w:tab w:val="left" w:pos="3705"/>
        </w:tabs>
        <w:spacing w:after="60"/>
        <w:jc w:val="center"/>
        <w:rPr>
          <w:b/>
        </w:rPr>
      </w:pPr>
    </w:p>
    <w:p w14:paraId="09CE112E" w14:textId="45B6F861" w:rsidR="000F63B9" w:rsidRPr="00716B40" w:rsidRDefault="00B026C1" w:rsidP="008A0C78">
      <w:pPr>
        <w:tabs>
          <w:tab w:val="left" w:pos="3705"/>
        </w:tabs>
        <w:spacing w:after="60"/>
        <w:jc w:val="center"/>
        <w:rPr>
          <w:b/>
        </w:rPr>
      </w:pPr>
      <w:r>
        <w:rPr>
          <w:b/>
        </w:rPr>
        <w:t xml:space="preserve">Draft </w:t>
      </w:r>
      <w:r w:rsidR="008214E6" w:rsidRPr="00716B40">
        <w:rPr>
          <w:b/>
        </w:rPr>
        <w:t xml:space="preserve">Minutes of Coldridge Parish </w:t>
      </w:r>
      <w:r w:rsidR="004D7F0E" w:rsidRPr="00716B40">
        <w:rPr>
          <w:b/>
        </w:rPr>
        <w:t>Council Meet</w:t>
      </w:r>
      <w:r w:rsidR="008214E6" w:rsidRPr="00716B40">
        <w:rPr>
          <w:b/>
        </w:rPr>
        <w:t xml:space="preserve">ing </w:t>
      </w:r>
      <w:r w:rsidR="002546E8">
        <w:rPr>
          <w:b/>
        </w:rPr>
        <w:t>19:</w:t>
      </w:r>
      <w:r w:rsidR="00986D75">
        <w:rPr>
          <w:b/>
        </w:rPr>
        <w:t>30</w:t>
      </w:r>
      <w:r w:rsidR="008214E6" w:rsidRPr="00716B40">
        <w:rPr>
          <w:b/>
        </w:rPr>
        <w:t xml:space="preserve"> on </w:t>
      </w:r>
      <w:r w:rsidR="006D0E1B" w:rsidRPr="00716B40">
        <w:rPr>
          <w:b/>
        </w:rPr>
        <w:t>T</w:t>
      </w:r>
      <w:r>
        <w:rPr>
          <w:b/>
        </w:rPr>
        <w:t>hurs</w:t>
      </w:r>
      <w:r w:rsidR="00BF7321">
        <w:rPr>
          <w:b/>
        </w:rPr>
        <w:t xml:space="preserve">day </w:t>
      </w:r>
      <w:r w:rsidR="00986D75">
        <w:rPr>
          <w:b/>
        </w:rPr>
        <w:t>September 16</w:t>
      </w:r>
      <w:r w:rsidR="00986D75" w:rsidRPr="00986D75">
        <w:rPr>
          <w:b/>
          <w:vertAlign w:val="superscript"/>
        </w:rPr>
        <w:t>th</w:t>
      </w:r>
      <w:r w:rsidR="00986D75">
        <w:rPr>
          <w:b/>
        </w:rPr>
        <w:t xml:space="preserve"> </w:t>
      </w:r>
      <w:r>
        <w:rPr>
          <w:b/>
        </w:rPr>
        <w:t>in the Village Hall</w:t>
      </w:r>
    </w:p>
    <w:p w14:paraId="4AFCA70C" w14:textId="378AB037" w:rsidR="004D7F0E" w:rsidRPr="00716B40" w:rsidRDefault="008214E6" w:rsidP="00A2140F">
      <w:pPr>
        <w:spacing w:after="0" w:line="259" w:lineRule="auto"/>
        <w:rPr>
          <w:rFonts w:cs="Microsoft Sans Serif"/>
        </w:rPr>
      </w:pPr>
      <w:r w:rsidRPr="00716B40">
        <w:rPr>
          <w:b/>
        </w:rPr>
        <w:t>Present:</w:t>
      </w:r>
      <w:r w:rsidRPr="00716B40">
        <w:t xml:space="preserve">  </w:t>
      </w:r>
      <w:r w:rsidRPr="00716B40">
        <w:rPr>
          <w:b/>
        </w:rPr>
        <w:t>Councillors</w:t>
      </w:r>
      <w:r w:rsidRPr="00716B40">
        <w:t xml:space="preserve"> </w:t>
      </w:r>
      <w:r w:rsidRPr="00716B40">
        <w:rPr>
          <w:rFonts w:cs="Microsoft Sans Serif"/>
        </w:rPr>
        <w:t xml:space="preserve">Andrew </w:t>
      </w:r>
      <w:r w:rsidR="00516593" w:rsidRPr="00716B40">
        <w:rPr>
          <w:rFonts w:cs="Microsoft Sans Serif"/>
        </w:rPr>
        <w:t>Green,</w:t>
      </w:r>
      <w:r w:rsidR="00EF2D87" w:rsidRPr="00716B40">
        <w:rPr>
          <w:rFonts w:cs="Microsoft Sans Serif"/>
        </w:rPr>
        <w:t xml:space="preserve"> Marion</w:t>
      </w:r>
      <w:r w:rsidRPr="00716B40">
        <w:rPr>
          <w:rFonts w:cs="Microsoft Sans Serif"/>
        </w:rPr>
        <w:t xml:space="preserve"> Born</w:t>
      </w:r>
      <w:r w:rsidR="00A316E2" w:rsidRPr="00716B40">
        <w:rPr>
          <w:rFonts w:cs="Microsoft Sans Serif"/>
        </w:rPr>
        <w:t>,</w:t>
      </w:r>
      <w:r w:rsidRPr="00716B40">
        <w:rPr>
          <w:rFonts w:cs="Microsoft Sans Serif"/>
        </w:rPr>
        <w:t xml:space="preserve"> Chris Burrows</w:t>
      </w:r>
      <w:r w:rsidR="004436AF" w:rsidRPr="00716B40">
        <w:rPr>
          <w:rFonts w:cs="Microsoft Sans Serif"/>
        </w:rPr>
        <w:t xml:space="preserve">, </w:t>
      </w:r>
      <w:r w:rsidR="006D0E1B" w:rsidRPr="00716B40">
        <w:rPr>
          <w:rFonts w:cs="Microsoft Sans Serif"/>
        </w:rPr>
        <w:t>John Smith</w:t>
      </w:r>
      <w:r w:rsidR="0009208C" w:rsidRPr="00716B40">
        <w:rPr>
          <w:rFonts w:cs="Microsoft Sans Serif"/>
        </w:rPr>
        <w:t>,</w:t>
      </w:r>
      <w:r w:rsidR="00ED6E0A" w:rsidRPr="00716B40">
        <w:rPr>
          <w:rFonts w:cs="Microsoft Sans Serif"/>
        </w:rPr>
        <w:t xml:space="preserve"> Jeff Burrows </w:t>
      </w:r>
      <w:r w:rsidR="00986D75">
        <w:rPr>
          <w:rFonts w:cs="Microsoft Sans Serif"/>
        </w:rPr>
        <w:t xml:space="preserve">John Quick, </w:t>
      </w:r>
      <w:r w:rsidR="00B026C1">
        <w:rPr>
          <w:rFonts w:cs="Microsoft Sans Serif"/>
        </w:rPr>
        <w:t>Jim Sampson</w:t>
      </w:r>
      <w:r w:rsidR="00F16374">
        <w:rPr>
          <w:rFonts w:cs="Microsoft Sans Serif"/>
        </w:rPr>
        <w:t>.</w:t>
      </w:r>
      <w:r w:rsidR="00986D75">
        <w:rPr>
          <w:rFonts w:cs="Microsoft Sans Serif"/>
        </w:rPr>
        <w:t xml:space="preserve"> MDDC Councillor Peter Heal</w:t>
      </w:r>
    </w:p>
    <w:p w14:paraId="70A6FD1C" w14:textId="0CDAD8DC" w:rsidR="00BD6A27" w:rsidRDefault="008214E6" w:rsidP="00A2140F">
      <w:pPr>
        <w:spacing w:after="0" w:line="259" w:lineRule="auto"/>
        <w:rPr>
          <w:rFonts w:cs="Microsoft Sans Serif"/>
        </w:rPr>
      </w:pPr>
      <w:r w:rsidRPr="00716B40">
        <w:rPr>
          <w:rFonts w:cs="Microsoft Sans Serif"/>
          <w:b/>
        </w:rPr>
        <w:t>Clerk</w:t>
      </w:r>
      <w:r w:rsidRPr="00716B40">
        <w:rPr>
          <w:rFonts w:cs="Microsoft Sans Serif"/>
        </w:rPr>
        <w:t xml:space="preserve"> Keyth </w:t>
      </w:r>
      <w:r w:rsidR="00F27FDF" w:rsidRPr="00716B40">
        <w:rPr>
          <w:rFonts w:cs="Microsoft Sans Serif"/>
        </w:rPr>
        <w:t>Richardson</w:t>
      </w:r>
      <w:r w:rsidR="00717304" w:rsidRPr="00717304">
        <w:rPr>
          <w:rFonts w:cs="Microsoft Sans Serif"/>
        </w:rPr>
        <w:t xml:space="preserve"> </w:t>
      </w:r>
    </w:p>
    <w:p w14:paraId="70B090FE" w14:textId="19A16345" w:rsidR="00581944" w:rsidRDefault="00581944" w:rsidP="00A2140F">
      <w:pPr>
        <w:spacing w:after="0" w:line="259" w:lineRule="auto"/>
        <w:rPr>
          <w:rFonts w:cs="Microsoft Sans Serif"/>
        </w:rPr>
      </w:pPr>
      <w:r w:rsidRPr="00581944">
        <w:rPr>
          <w:rFonts w:cs="Microsoft Sans Serif"/>
          <w:b/>
          <w:bCs/>
        </w:rPr>
        <w:t>Apologies</w:t>
      </w:r>
      <w:r>
        <w:rPr>
          <w:rFonts w:cs="Microsoft Sans Serif"/>
        </w:rPr>
        <w:t xml:space="preserve"> </w:t>
      </w:r>
      <w:r w:rsidR="00986D75">
        <w:rPr>
          <w:rFonts w:cs="Microsoft Sans Serif"/>
        </w:rPr>
        <w:t>Margaret Squires DCC</w:t>
      </w:r>
    </w:p>
    <w:p w14:paraId="41DF8A9A" w14:textId="6C7A3D98" w:rsidR="00DD3CD3" w:rsidRDefault="00986D75" w:rsidP="00495A51">
      <w:pPr>
        <w:spacing w:after="0" w:line="259" w:lineRule="auto"/>
        <w:rPr>
          <w:rFonts w:cs="Microsoft Sans Serif"/>
        </w:rPr>
      </w:pPr>
      <w:r w:rsidRPr="00986D75">
        <w:rPr>
          <w:rFonts w:cs="Microsoft Sans Serif"/>
          <w:b/>
          <w:bCs/>
        </w:rPr>
        <w:t>Open Forum</w:t>
      </w:r>
      <w:r>
        <w:rPr>
          <w:rFonts w:cs="Microsoft Sans Serif"/>
        </w:rPr>
        <w:t xml:space="preserve"> No members of the public attended for this</w:t>
      </w:r>
    </w:p>
    <w:p w14:paraId="59B96855" w14:textId="77777777" w:rsidR="00986D75" w:rsidRPr="00716B40" w:rsidRDefault="00986D75" w:rsidP="00495A51">
      <w:pPr>
        <w:spacing w:after="0" w:line="259" w:lineRule="auto"/>
        <w:rPr>
          <w:rFonts w:cs="Microsoft Sans Serif"/>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6"/>
        <w:gridCol w:w="11766"/>
      </w:tblGrid>
      <w:tr w:rsidR="008214E6" w:rsidRPr="00716B40" w14:paraId="3F5433A3" w14:textId="77777777" w:rsidTr="00D05D32">
        <w:tc>
          <w:tcPr>
            <w:tcW w:w="1384" w:type="dxa"/>
          </w:tcPr>
          <w:p w14:paraId="4ABDDEC9" w14:textId="77777777" w:rsidR="008214E6" w:rsidRPr="00716B40" w:rsidRDefault="008214E6" w:rsidP="009B7485">
            <w:pPr>
              <w:spacing w:after="0" w:line="240" w:lineRule="auto"/>
              <w:rPr>
                <w:rFonts w:cs="Microsoft Sans Serif"/>
              </w:rPr>
            </w:pPr>
          </w:p>
        </w:tc>
        <w:tc>
          <w:tcPr>
            <w:tcW w:w="2126" w:type="dxa"/>
          </w:tcPr>
          <w:p w14:paraId="7118969D" w14:textId="77777777" w:rsidR="008214E6" w:rsidRPr="00716B40" w:rsidRDefault="008214E6" w:rsidP="009B7485">
            <w:pPr>
              <w:spacing w:after="0" w:line="240" w:lineRule="auto"/>
              <w:rPr>
                <w:rFonts w:cs="Microsoft Sans Serif"/>
              </w:rPr>
            </w:pPr>
            <w:r w:rsidRPr="00716B40">
              <w:rPr>
                <w:rFonts w:cs="Microsoft Sans Serif"/>
              </w:rPr>
              <w:t>item</w:t>
            </w:r>
          </w:p>
        </w:tc>
        <w:tc>
          <w:tcPr>
            <w:tcW w:w="11766" w:type="dxa"/>
          </w:tcPr>
          <w:p w14:paraId="5756FDD2" w14:textId="77777777" w:rsidR="008214E6" w:rsidRPr="00716B40" w:rsidRDefault="008214E6" w:rsidP="009B7485">
            <w:pPr>
              <w:spacing w:after="0" w:line="240" w:lineRule="auto"/>
              <w:rPr>
                <w:rFonts w:cs="Microsoft Sans Serif"/>
              </w:rPr>
            </w:pPr>
          </w:p>
        </w:tc>
      </w:tr>
      <w:tr w:rsidR="00341782" w:rsidRPr="00716B40" w14:paraId="49295EE8" w14:textId="77777777" w:rsidTr="00D05D32">
        <w:tc>
          <w:tcPr>
            <w:tcW w:w="1384" w:type="dxa"/>
          </w:tcPr>
          <w:p w14:paraId="7C1CB80F" w14:textId="4229EDEA" w:rsidR="00341782" w:rsidRPr="00716B40" w:rsidRDefault="00341782" w:rsidP="00341782">
            <w:pPr>
              <w:spacing w:after="0" w:line="240" w:lineRule="auto"/>
              <w:rPr>
                <w:rFonts w:cs="Microsoft Sans Serif"/>
              </w:rPr>
            </w:pPr>
            <w:r>
              <w:rPr>
                <w:rFonts w:cs="Microsoft Sans Serif"/>
              </w:rPr>
              <w:t xml:space="preserve">2021/22- </w:t>
            </w:r>
            <w:r w:rsidR="00986D75">
              <w:rPr>
                <w:rFonts w:cs="Microsoft Sans Serif"/>
              </w:rPr>
              <w:t>54</w:t>
            </w:r>
          </w:p>
        </w:tc>
        <w:tc>
          <w:tcPr>
            <w:tcW w:w="2126" w:type="dxa"/>
          </w:tcPr>
          <w:p w14:paraId="74CE1181" w14:textId="04F1E765" w:rsidR="00341782" w:rsidRPr="00BF7321" w:rsidRDefault="00986D75" w:rsidP="00341782">
            <w:pPr>
              <w:spacing w:after="0" w:line="240" w:lineRule="auto"/>
              <w:rPr>
                <w:rFonts w:cs="Microsoft Sans Serif"/>
                <w:b/>
                <w:bCs/>
              </w:rPr>
            </w:pPr>
            <w:r>
              <w:rPr>
                <w:rFonts w:cs="Microsoft Sans Serif"/>
                <w:b/>
                <w:bCs/>
              </w:rPr>
              <w:t>Welcome</w:t>
            </w:r>
          </w:p>
        </w:tc>
        <w:tc>
          <w:tcPr>
            <w:tcW w:w="11766" w:type="dxa"/>
          </w:tcPr>
          <w:p w14:paraId="20827E06" w14:textId="1435C3C9" w:rsidR="00057DCF" w:rsidRPr="00716B40" w:rsidRDefault="00341782" w:rsidP="00986D75">
            <w:pPr>
              <w:spacing w:after="0" w:line="240" w:lineRule="auto"/>
              <w:rPr>
                <w:rFonts w:cs="Microsoft Sans Serif"/>
              </w:rPr>
            </w:pPr>
            <w:r w:rsidRPr="00716B40">
              <w:rPr>
                <w:rFonts w:cs="Microsoft Sans Serif"/>
              </w:rPr>
              <w:t>The</w:t>
            </w:r>
            <w:r w:rsidR="00F16374">
              <w:rPr>
                <w:rFonts w:cs="Microsoft Sans Serif"/>
              </w:rPr>
              <w:t xml:space="preserve"> Chairman welcomed </w:t>
            </w:r>
            <w:r w:rsidR="00986D75">
              <w:rPr>
                <w:rFonts w:cs="Microsoft Sans Serif"/>
              </w:rPr>
              <w:t xml:space="preserve">John Quick to his first meeting as a Coldridge Parish Councillor. </w:t>
            </w:r>
          </w:p>
        </w:tc>
      </w:tr>
      <w:tr w:rsidR="00341782" w:rsidRPr="00716B40" w14:paraId="6C3D1CF4" w14:textId="77777777" w:rsidTr="00D05D32">
        <w:tc>
          <w:tcPr>
            <w:tcW w:w="1384" w:type="dxa"/>
          </w:tcPr>
          <w:p w14:paraId="474F952A" w14:textId="6FCD0441" w:rsidR="00341782" w:rsidRPr="00716B40" w:rsidRDefault="00341782" w:rsidP="00341782">
            <w:pPr>
              <w:spacing w:after="0" w:line="240" w:lineRule="auto"/>
              <w:rPr>
                <w:rFonts w:cs="Microsoft Sans Serif"/>
              </w:rPr>
            </w:pPr>
            <w:r w:rsidRPr="00716B40">
              <w:rPr>
                <w:rFonts w:cs="Microsoft Sans Serif"/>
              </w:rPr>
              <w:t>202</w:t>
            </w:r>
            <w:r>
              <w:rPr>
                <w:rFonts w:cs="Microsoft Sans Serif"/>
              </w:rPr>
              <w:t>1/22-</w:t>
            </w:r>
            <w:r w:rsidR="00986D75">
              <w:rPr>
                <w:rFonts w:cs="Microsoft Sans Serif"/>
              </w:rPr>
              <w:t>55</w:t>
            </w:r>
          </w:p>
        </w:tc>
        <w:tc>
          <w:tcPr>
            <w:tcW w:w="2126" w:type="dxa"/>
          </w:tcPr>
          <w:p w14:paraId="531A4678" w14:textId="6E59CDC7" w:rsidR="00341782" w:rsidRPr="00BF7321" w:rsidRDefault="00341782" w:rsidP="00341782">
            <w:pPr>
              <w:spacing w:after="0" w:line="240" w:lineRule="auto"/>
              <w:rPr>
                <w:rFonts w:cs="Microsoft Sans Serif"/>
                <w:b/>
                <w:bCs/>
              </w:rPr>
            </w:pPr>
            <w:r w:rsidRPr="00BF7321">
              <w:rPr>
                <w:rFonts w:cs="Microsoft Sans Serif"/>
                <w:b/>
                <w:bCs/>
              </w:rPr>
              <w:t>Apologies</w:t>
            </w:r>
          </w:p>
        </w:tc>
        <w:tc>
          <w:tcPr>
            <w:tcW w:w="11766" w:type="dxa"/>
          </w:tcPr>
          <w:p w14:paraId="320E5E1C" w14:textId="71BF9A01" w:rsidR="00341782" w:rsidRPr="00716B40" w:rsidRDefault="00986D75" w:rsidP="00341782">
            <w:pPr>
              <w:spacing w:after="0" w:line="240" w:lineRule="auto"/>
              <w:rPr>
                <w:rFonts w:cs="Microsoft Sans Serif"/>
              </w:rPr>
            </w:pPr>
            <w:r>
              <w:rPr>
                <w:rFonts w:cs="Microsoft Sans Serif"/>
              </w:rPr>
              <w:t>Margaret Squires, who was attending another Parish Council Meeting</w:t>
            </w:r>
          </w:p>
        </w:tc>
      </w:tr>
      <w:tr w:rsidR="00341782" w:rsidRPr="00716B40" w14:paraId="2DAEBABE" w14:textId="77777777" w:rsidTr="00D05D32">
        <w:tc>
          <w:tcPr>
            <w:tcW w:w="1384" w:type="dxa"/>
          </w:tcPr>
          <w:p w14:paraId="1C4DBF98" w14:textId="092B2E07" w:rsidR="00341782" w:rsidRPr="00716B40" w:rsidRDefault="00341782" w:rsidP="00341782">
            <w:pPr>
              <w:spacing w:after="0" w:line="240" w:lineRule="auto"/>
              <w:rPr>
                <w:rFonts w:cs="Microsoft Sans Serif"/>
              </w:rPr>
            </w:pPr>
            <w:r w:rsidRPr="00716B40">
              <w:rPr>
                <w:rFonts w:cs="Microsoft Sans Serif"/>
              </w:rPr>
              <w:t>202</w:t>
            </w:r>
            <w:r>
              <w:rPr>
                <w:rFonts w:cs="Microsoft Sans Serif"/>
              </w:rPr>
              <w:t>1/22-</w:t>
            </w:r>
            <w:r w:rsidR="00986D75">
              <w:rPr>
                <w:rFonts w:cs="Microsoft Sans Serif"/>
              </w:rPr>
              <w:t>56</w:t>
            </w:r>
          </w:p>
        </w:tc>
        <w:tc>
          <w:tcPr>
            <w:tcW w:w="2126" w:type="dxa"/>
          </w:tcPr>
          <w:p w14:paraId="6DBBF9B7" w14:textId="06382B5B" w:rsidR="00341782" w:rsidRPr="00BF7321" w:rsidRDefault="00341782" w:rsidP="00341782">
            <w:pPr>
              <w:spacing w:after="0" w:line="240" w:lineRule="auto"/>
              <w:rPr>
                <w:rFonts w:cs="Microsoft Sans Serif"/>
                <w:b/>
                <w:bCs/>
              </w:rPr>
            </w:pPr>
            <w:r w:rsidRPr="00BF7321">
              <w:rPr>
                <w:rFonts w:cs="Microsoft Sans Serif"/>
                <w:b/>
                <w:bCs/>
              </w:rPr>
              <w:t>Declarations of interest</w:t>
            </w:r>
          </w:p>
        </w:tc>
        <w:tc>
          <w:tcPr>
            <w:tcW w:w="11766" w:type="dxa"/>
          </w:tcPr>
          <w:p w14:paraId="5F67D6F7" w14:textId="069BFF5E" w:rsidR="00341782" w:rsidRPr="00716B40" w:rsidRDefault="00341782" w:rsidP="00341782">
            <w:pPr>
              <w:spacing w:after="0" w:line="240" w:lineRule="auto"/>
              <w:rPr>
                <w:rFonts w:cs="Microsoft Sans Serif"/>
              </w:rPr>
            </w:pPr>
            <w:r w:rsidRPr="00716B40">
              <w:rPr>
                <w:rFonts w:cs="Microsoft Sans Serif"/>
              </w:rPr>
              <w:t>None reported</w:t>
            </w:r>
            <w:r>
              <w:rPr>
                <w:rFonts w:cs="Microsoft Sans Serif"/>
              </w:rPr>
              <w:t xml:space="preserve">. </w:t>
            </w:r>
          </w:p>
        </w:tc>
      </w:tr>
      <w:tr w:rsidR="00341782" w:rsidRPr="00716B40" w14:paraId="5D170865" w14:textId="77777777" w:rsidTr="00D05D32">
        <w:tc>
          <w:tcPr>
            <w:tcW w:w="1384" w:type="dxa"/>
          </w:tcPr>
          <w:p w14:paraId="233ECBEA" w14:textId="5DB1A346" w:rsidR="00341782" w:rsidRPr="00716B40" w:rsidRDefault="00341782" w:rsidP="00341782">
            <w:pPr>
              <w:spacing w:after="0" w:line="240" w:lineRule="auto"/>
              <w:rPr>
                <w:rFonts w:cs="Microsoft Sans Serif"/>
              </w:rPr>
            </w:pPr>
            <w:r w:rsidRPr="00716B40">
              <w:rPr>
                <w:rFonts w:cs="Microsoft Sans Serif"/>
              </w:rPr>
              <w:t>202</w:t>
            </w:r>
            <w:r>
              <w:rPr>
                <w:rFonts w:cs="Microsoft Sans Serif"/>
              </w:rPr>
              <w:t>1/22-</w:t>
            </w:r>
            <w:r w:rsidR="00057DCF">
              <w:rPr>
                <w:rFonts w:cs="Microsoft Sans Serif"/>
              </w:rPr>
              <w:t>5</w:t>
            </w:r>
            <w:r w:rsidR="00986D75">
              <w:rPr>
                <w:rFonts w:cs="Microsoft Sans Serif"/>
              </w:rPr>
              <w:t>7</w:t>
            </w:r>
          </w:p>
        </w:tc>
        <w:tc>
          <w:tcPr>
            <w:tcW w:w="2126" w:type="dxa"/>
          </w:tcPr>
          <w:p w14:paraId="3B218F06" w14:textId="7E9981C9" w:rsidR="00341782" w:rsidRPr="00BF7321" w:rsidRDefault="00986D75" w:rsidP="00341782">
            <w:pPr>
              <w:spacing w:after="0" w:line="240" w:lineRule="auto"/>
              <w:rPr>
                <w:rFonts w:cs="Microsoft Sans Serif"/>
                <w:b/>
                <w:bCs/>
              </w:rPr>
            </w:pPr>
            <w:r>
              <w:rPr>
                <w:rFonts w:cs="Microsoft Sans Serif"/>
                <w:b/>
                <w:bCs/>
              </w:rPr>
              <w:t>Minutes</w:t>
            </w:r>
          </w:p>
        </w:tc>
        <w:tc>
          <w:tcPr>
            <w:tcW w:w="11766" w:type="dxa"/>
          </w:tcPr>
          <w:p w14:paraId="1178A9CE" w14:textId="002E068F" w:rsidR="00341782" w:rsidRPr="00716B40" w:rsidRDefault="00057DCF" w:rsidP="00341782">
            <w:pPr>
              <w:spacing w:after="0" w:line="240" w:lineRule="auto"/>
              <w:rPr>
                <w:rFonts w:cs="Microsoft Sans Serif"/>
              </w:rPr>
            </w:pPr>
            <w:r>
              <w:rPr>
                <w:rFonts w:cs="Microsoft Sans Serif"/>
              </w:rPr>
              <w:t xml:space="preserve">The </w:t>
            </w:r>
            <w:r w:rsidR="00986D75">
              <w:rPr>
                <w:rFonts w:cs="Microsoft Sans Serif"/>
              </w:rPr>
              <w:t>minutes of the meetings on July 15</w:t>
            </w:r>
            <w:r w:rsidR="00986D75" w:rsidRPr="00986D75">
              <w:rPr>
                <w:rFonts w:cs="Microsoft Sans Serif"/>
                <w:vertAlign w:val="superscript"/>
              </w:rPr>
              <w:t>th</w:t>
            </w:r>
            <w:r w:rsidR="00986D75">
              <w:rPr>
                <w:rFonts w:cs="Microsoft Sans Serif"/>
              </w:rPr>
              <w:t xml:space="preserve"> and July 22</w:t>
            </w:r>
            <w:r w:rsidR="00986D75" w:rsidRPr="00986D75">
              <w:rPr>
                <w:rFonts w:cs="Microsoft Sans Serif"/>
                <w:vertAlign w:val="superscript"/>
              </w:rPr>
              <w:t>nd</w:t>
            </w:r>
            <w:r w:rsidR="00986D75">
              <w:rPr>
                <w:rFonts w:cs="Microsoft Sans Serif"/>
              </w:rPr>
              <w:t xml:space="preserve"> were approved and signed by the Chairman. </w:t>
            </w:r>
          </w:p>
        </w:tc>
      </w:tr>
      <w:tr w:rsidR="00341782" w:rsidRPr="00716B40" w14:paraId="56D53724" w14:textId="77777777" w:rsidTr="00D05D32">
        <w:tc>
          <w:tcPr>
            <w:tcW w:w="1384" w:type="dxa"/>
          </w:tcPr>
          <w:p w14:paraId="57A9EC3F" w14:textId="3EBB82AD" w:rsidR="00341782" w:rsidRPr="00716B40" w:rsidRDefault="00341782" w:rsidP="00341782">
            <w:pPr>
              <w:spacing w:after="0" w:line="240" w:lineRule="auto"/>
              <w:rPr>
                <w:rFonts w:cs="Microsoft Sans Serif"/>
              </w:rPr>
            </w:pPr>
            <w:r w:rsidRPr="00716B40">
              <w:rPr>
                <w:rFonts w:cs="Microsoft Sans Serif"/>
              </w:rPr>
              <w:t>202</w:t>
            </w:r>
            <w:r>
              <w:rPr>
                <w:rFonts w:cs="Microsoft Sans Serif"/>
              </w:rPr>
              <w:t>1/22-</w:t>
            </w:r>
            <w:r w:rsidR="00057DCF">
              <w:rPr>
                <w:rFonts w:cs="Microsoft Sans Serif"/>
              </w:rPr>
              <w:t>5</w:t>
            </w:r>
            <w:r w:rsidR="00986D75">
              <w:rPr>
                <w:rFonts w:cs="Microsoft Sans Serif"/>
              </w:rPr>
              <w:t>8</w:t>
            </w:r>
          </w:p>
        </w:tc>
        <w:tc>
          <w:tcPr>
            <w:tcW w:w="2126" w:type="dxa"/>
          </w:tcPr>
          <w:p w14:paraId="2CD919C2" w14:textId="3C6FB792" w:rsidR="00341782" w:rsidRPr="00BF7321" w:rsidRDefault="00986D75" w:rsidP="00341782">
            <w:pPr>
              <w:spacing w:after="0" w:line="240" w:lineRule="auto"/>
              <w:rPr>
                <w:rFonts w:cs="Microsoft Sans Serif"/>
                <w:b/>
                <w:bCs/>
              </w:rPr>
            </w:pPr>
            <w:r>
              <w:rPr>
                <w:rFonts w:cs="Microsoft Sans Serif"/>
                <w:b/>
                <w:bCs/>
              </w:rPr>
              <w:t>East Leigh Sewage update</w:t>
            </w:r>
          </w:p>
        </w:tc>
        <w:tc>
          <w:tcPr>
            <w:tcW w:w="11766" w:type="dxa"/>
          </w:tcPr>
          <w:p w14:paraId="26417716" w14:textId="4D261AF8" w:rsidR="00986D75" w:rsidRDefault="00986D75" w:rsidP="002219AE">
            <w:pPr>
              <w:spacing w:after="0" w:line="240" w:lineRule="auto"/>
              <w:rPr>
                <w:rFonts w:cs="Microsoft Sans Serif"/>
              </w:rPr>
            </w:pPr>
            <w:r>
              <w:rPr>
                <w:rFonts w:cs="Microsoft Sans Serif"/>
              </w:rPr>
              <w:t>In summary the ditch on the east side of the road is inadequate for the water flow it is required to carry. The outflow of sewage</w:t>
            </w:r>
            <w:r w:rsidR="002219AE">
              <w:rPr>
                <w:rFonts w:cs="Microsoft Sans Serif"/>
              </w:rPr>
              <w:t xml:space="preserve"> fertilises the growth on the road surface and verges</w:t>
            </w:r>
            <w:r>
              <w:rPr>
                <w:rFonts w:cs="Microsoft Sans Serif"/>
              </w:rPr>
              <w:t xml:space="preserve">. </w:t>
            </w:r>
            <w:r w:rsidR="00DA1FF9">
              <w:rPr>
                <w:rFonts w:cs="Microsoft Sans Serif"/>
              </w:rPr>
              <w:t>If the ditch was piped to carry the sewage water there would still the problem with the run-off from buildings and the surface water. It is best to clear the mud and dirt from the road surface, but this is not a job for the adjoining landowners/farmers.</w:t>
            </w:r>
          </w:p>
          <w:p w14:paraId="4DEFBBB5" w14:textId="05E3E13B" w:rsidR="00341782" w:rsidRDefault="00DA1FF9" w:rsidP="002219AE">
            <w:pPr>
              <w:spacing w:after="0" w:line="240" w:lineRule="auto"/>
              <w:rPr>
                <w:rFonts w:cs="Microsoft Sans Serif"/>
              </w:rPr>
            </w:pPr>
            <w:r>
              <w:rPr>
                <w:rFonts w:cs="Microsoft Sans Serif"/>
              </w:rPr>
              <w:t xml:space="preserve">The Chairman said a site visit with Steve Denton MDDC and Stephen Tucker, DCC Highways along with the Parish Council is the most efficient way to resolve </w:t>
            </w:r>
            <w:r w:rsidR="002219AE">
              <w:rPr>
                <w:rFonts w:cs="Microsoft Sans Serif"/>
              </w:rPr>
              <w:t>this and</w:t>
            </w:r>
            <w:r>
              <w:rPr>
                <w:rFonts w:cs="Microsoft Sans Serif"/>
              </w:rPr>
              <w:t xml:space="preserve"> avoid a trail of emails.</w:t>
            </w:r>
          </w:p>
          <w:p w14:paraId="1FBDFE65" w14:textId="108C0250" w:rsidR="00DA1FF9" w:rsidRPr="00716B40" w:rsidRDefault="00DA1FF9" w:rsidP="002219AE">
            <w:pPr>
              <w:spacing w:after="0" w:line="240" w:lineRule="auto"/>
              <w:rPr>
                <w:rFonts w:cs="Microsoft Sans Serif"/>
              </w:rPr>
            </w:pPr>
            <w:r>
              <w:rPr>
                <w:rFonts w:cs="Microsoft Sans Serif"/>
              </w:rPr>
              <w:t xml:space="preserve">Peter Heal had </w:t>
            </w:r>
            <w:r>
              <w:rPr>
                <w:rFonts w:cs="Microsoft Sans Serif"/>
              </w:rPr>
              <w:t xml:space="preserve">already </w:t>
            </w:r>
            <w:r>
              <w:rPr>
                <w:rFonts w:cs="Microsoft Sans Serif"/>
              </w:rPr>
              <w:t>spoken to Stephen Denton at MDDC and will continue to follow this up</w:t>
            </w:r>
            <w:r>
              <w:rPr>
                <w:rFonts w:cs="Microsoft Sans Serif"/>
              </w:rPr>
              <w:t>, liaising with the Clerk on any progress made.</w:t>
            </w:r>
          </w:p>
        </w:tc>
      </w:tr>
      <w:tr w:rsidR="00341782" w:rsidRPr="00716B40" w14:paraId="37B477A4" w14:textId="77777777" w:rsidTr="00D05D32">
        <w:tc>
          <w:tcPr>
            <w:tcW w:w="1384" w:type="dxa"/>
          </w:tcPr>
          <w:p w14:paraId="4CB140BC" w14:textId="65F9FDF3" w:rsidR="00341782" w:rsidRPr="00716B40" w:rsidRDefault="00341782" w:rsidP="00341782">
            <w:pPr>
              <w:spacing w:after="0" w:line="240" w:lineRule="auto"/>
              <w:rPr>
                <w:rFonts w:cs="Microsoft Sans Serif"/>
              </w:rPr>
            </w:pPr>
            <w:r>
              <w:rPr>
                <w:rFonts w:cs="Microsoft Sans Serif"/>
              </w:rPr>
              <w:t>2021/22-</w:t>
            </w:r>
            <w:r w:rsidR="00FE6E1F">
              <w:rPr>
                <w:rFonts w:cs="Microsoft Sans Serif"/>
              </w:rPr>
              <w:t>5</w:t>
            </w:r>
            <w:r w:rsidR="00986D75">
              <w:rPr>
                <w:rFonts w:cs="Microsoft Sans Serif"/>
              </w:rPr>
              <w:t>9</w:t>
            </w:r>
          </w:p>
        </w:tc>
        <w:tc>
          <w:tcPr>
            <w:tcW w:w="2126" w:type="dxa"/>
          </w:tcPr>
          <w:p w14:paraId="470D5246" w14:textId="22783C98" w:rsidR="00341782" w:rsidRPr="00BF7321" w:rsidRDefault="00DA1FF9" w:rsidP="00341782">
            <w:pPr>
              <w:tabs>
                <w:tab w:val="left" w:pos="3705"/>
              </w:tabs>
              <w:spacing w:after="60" w:line="240" w:lineRule="auto"/>
              <w:rPr>
                <w:b/>
                <w:bCs/>
              </w:rPr>
            </w:pPr>
            <w:r>
              <w:rPr>
                <w:b/>
                <w:bCs/>
              </w:rPr>
              <w:t>Clerk’s report and Update</w:t>
            </w:r>
          </w:p>
        </w:tc>
        <w:tc>
          <w:tcPr>
            <w:tcW w:w="11766" w:type="dxa"/>
          </w:tcPr>
          <w:p w14:paraId="0F47AC6A" w14:textId="170C4D50" w:rsidR="008422D8" w:rsidRDefault="00DA1FF9" w:rsidP="002219AE">
            <w:pPr>
              <w:spacing w:after="0" w:line="240" w:lineRule="auto"/>
            </w:pPr>
            <w:r>
              <w:t xml:space="preserve">SW Ambulance Trust had informed the Clerk that the next 4 </w:t>
            </w:r>
            <w:r w:rsidR="002219AE">
              <w:t>years’ service</w:t>
            </w:r>
            <w:r>
              <w:t xml:space="preserve"> contract was almost </w:t>
            </w:r>
            <w:r w:rsidR="00F50682">
              <w:t>due,</w:t>
            </w:r>
            <w:r>
              <w:t xml:space="preserve"> and it would be a total of £2700 for the 2 defibrillators and annual training. This would not be new defibrillators but the existing ones</w:t>
            </w:r>
            <w:r w:rsidR="00382774">
              <w:t xml:space="preserve">, </w:t>
            </w:r>
            <w:r w:rsidR="00FF4664">
              <w:t xml:space="preserve">even though </w:t>
            </w:r>
            <w:r w:rsidR="00382774">
              <w:t>the cost is the sa</w:t>
            </w:r>
            <w:r w:rsidR="008422D8">
              <w:t>m</w:t>
            </w:r>
            <w:r w:rsidR="00382774">
              <w:t>e as the first 4 years.</w:t>
            </w:r>
          </w:p>
          <w:p w14:paraId="19C454E6" w14:textId="05B51733" w:rsidR="00DA1FF9" w:rsidRDefault="00DA1FF9" w:rsidP="002219AE">
            <w:pPr>
              <w:spacing w:after="0" w:line="240" w:lineRule="auto"/>
            </w:pPr>
            <w:r>
              <w:t>The Clerk had spent some time investigating alternatives, and a summary paper was tabled showing the cost of the Parish Council buying new ones and keeping them for 8 years. (8 years is the warranty on the defibrillators)</w:t>
            </w:r>
          </w:p>
          <w:p w14:paraId="3B620A6E" w14:textId="4DFEC0FE" w:rsidR="00382774" w:rsidRDefault="00382774" w:rsidP="002219AE">
            <w:pPr>
              <w:spacing w:after="0" w:line="240" w:lineRule="auto"/>
            </w:pPr>
            <w:r>
              <w:t>This paper is below, but it appears that the S</w:t>
            </w:r>
            <w:r w:rsidR="002219AE">
              <w:t>W</w:t>
            </w:r>
            <w:r>
              <w:t xml:space="preserve"> Ambulance Trust charges are excessive as the second 4 years cost</w:t>
            </w:r>
            <w:r w:rsidR="00FF4664">
              <w:t>s</w:t>
            </w:r>
            <w:r>
              <w:t xml:space="preserve"> are only a few hundred pounds.</w:t>
            </w:r>
          </w:p>
          <w:p w14:paraId="0691920C" w14:textId="7D17E621" w:rsidR="00382774" w:rsidRDefault="00382774" w:rsidP="002219AE">
            <w:pPr>
              <w:spacing w:after="0" w:line="240" w:lineRule="auto"/>
            </w:pPr>
            <w:r>
              <w:t xml:space="preserve">If the Parish Council decides not to renew with SW Ambulance trust it can keep the existing cabinets </w:t>
            </w:r>
            <w:r w:rsidR="002219AE">
              <w:t>if</w:t>
            </w:r>
            <w:r>
              <w:t xml:space="preserve"> </w:t>
            </w:r>
            <w:r w:rsidR="002219AE">
              <w:t>all SW</w:t>
            </w:r>
            <w:r>
              <w:t xml:space="preserve"> Ambulance trust</w:t>
            </w:r>
            <w:r>
              <w:t xml:space="preserve"> logos and signs are removed</w:t>
            </w:r>
          </w:p>
          <w:p w14:paraId="20B7CFDF" w14:textId="08192FF0" w:rsidR="00382774" w:rsidRDefault="00382774" w:rsidP="002219AE">
            <w:pPr>
              <w:spacing w:line="240" w:lineRule="auto"/>
            </w:pPr>
            <w:r>
              <w:t>The Clerk w</w:t>
            </w:r>
            <w:r w:rsidR="002219AE">
              <w:t xml:space="preserve">ill </w:t>
            </w:r>
            <w:r>
              <w:t xml:space="preserve">find out the cost of CPR training from several potential providers, check the sizes of defibrillators to see if they will fit the existing cabinets and report back to the council. He will also alert the council if the deadline for payment is </w:t>
            </w:r>
            <w:r w:rsidR="002219AE">
              <w:t>close,</w:t>
            </w:r>
            <w:r>
              <w:t xml:space="preserve"> and a special meeting may be needed to consider this topic</w:t>
            </w:r>
          </w:p>
          <w:p w14:paraId="07308E6E" w14:textId="4B5EE801" w:rsidR="00DA1FF9" w:rsidRDefault="00382774" w:rsidP="002219AE">
            <w:pPr>
              <w:spacing w:line="240" w:lineRule="auto"/>
            </w:pPr>
            <w:r>
              <w:t xml:space="preserve">Councillors </w:t>
            </w:r>
            <w:r w:rsidR="002219AE">
              <w:t xml:space="preserve">should </w:t>
            </w:r>
            <w:r>
              <w:t>look at the figures and information provided and contact the Clerk if they have any questions or ideas.</w:t>
            </w:r>
          </w:p>
          <w:p w14:paraId="651A296F" w14:textId="2ADD01EF" w:rsidR="002219AE" w:rsidRPr="0001760F" w:rsidRDefault="002219AE" w:rsidP="002219AE">
            <w:pPr>
              <w:spacing w:line="240" w:lineRule="auto"/>
            </w:pPr>
            <w:r>
              <w:lastRenderedPageBreak/>
              <w:t>The clerk will be attending various activities as part of the DALC on-l</w:t>
            </w:r>
            <w:r w:rsidR="00FF4664">
              <w:t>i</w:t>
            </w:r>
            <w:r>
              <w:t>ne conference, an</w:t>
            </w:r>
            <w:r w:rsidR="00FF4664">
              <w:t>d</w:t>
            </w:r>
            <w:r>
              <w:t xml:space="preserve"> if any Councillor wished to join</w:t>
            </w:r>
            <w:r w:rsidR="00FF4664">
              <w:t xml:space="preserve"> the cost</w:t>
            </w:r>
            <w:r>
              <w:t xml:space="preserve"> would only be £10 for however many sessions they joined</w:t>
            </w:r>
            <w:r w:rsidR="00FF4664">
              <w:t>.</w:t>
            </w:r>
          </w:p>
        </w:tc>
      </w:tr>
      <w:tr w:rsidR="00BC1B59" w:rsidRPr="00716B40" w14:paraId="467E9880" w14:textId="77777777" w:rsidTr="00D05D32">
        <w:tc>
          <w:tcPr>
            <w:tcW w:w="1384" w:type="dxa"/>
          </w:tcPr>
          <w:p w14:paraId="73D5AC86" w14:textId="02B3FEAA" w:rsidR="00BC1B59" w:rsidRDefault="00BC1B59" w:rsidP="00BC1B59">
            <w:pPr>
              <w:spacing w:after="0" w:line="240" w:lineRule="auto"/>
              <w:rPr>
                <w:rFonts w:cs="Microsoft Sans Serif"/>
              </w:rPr>
            </w:pPr>
            <w:r w:rsidRPr="00716B40">
              <w:rPr>
                <w:rFonts w:cs="Microsoft Sans Serif"/>
              </w:rPr>
              <w:lastRenderedPageBreak/>
              <w:t>202</w:t>
            </w:r>
            <w:r>
              <w:rPr>
                <w:rFonts w:cs="Microsoft Sans Serif"/>
              </w:rPr>
              <w:t>1/22-</w:t>
            </w:r>
            <w:r w:rsidR="00986D75">
              <w:rPr>
                <w:rFonts w:cs="Microsoft Sans Serif"/>
              </w:rPr>
              <w:t>60</w:t>
            </w:r>
          </w:p>
        </w:tc>
        <w:tc>
          <w:tcPr>
            <w:tcW w:w="2126" w:type="dxa"/>
          </w:tcPr>
          <w:p w14:paraId="67488B2F" w14:textId="0CA92F43" w:rsidR="00BC1B59" w:rsidRPr="00964CE9" w:rsidRDefault="00382774" w:rsidP="00BC1B59">
            <w:pPr>
              <w:tabs>
                <w:tab w:val="left" w:pos="3705"/>
              </w:tabs>
              <w:spacing w:after="0" w:line="240" w:lineRule="auto"/>
              <w:rPr>
                <w:rFonts w:eastAsia="Calibri"/>
                <w:b/>
                <w:bCs/>
                <w:sz w:val="21"/>
              </w:rPr>
            </w:pPr>
            <w:r>
              <w:rPr>
                <w:rFonts w:eastAsia="Calibri"/>
                <w:b/>
                <w:bCs/>
                <w:sz w:val="21"/>
              </w:rPr>
              <w:t>Highways</w:t>
            </w:r>
          </w:p>
        </w:tc>
        <w:tc>
          <w:tcPr>
            <w:tcW w:w="11766" w:type="dxa"/>
          </w:tcPr>
          <w:p w14:paraId="651089AD" w14:textId="32ADCF42" w:rsidR="00BC1B59" w:rsidRPr="00716B40" w:rsidRDefault="00CD09A6" w:rsidP="00FE6E1F">
            <w:pPr>
              <w:spacing w:after="0" w:line="240" w:lineRule="auto"/>
              <w:rPr>
                <w:rFonts w:cs="Microsoft Sans Serif"/>
              </w:rPr>
            </w:pPr>
            <w:r>
              <w:rPr>
                <w:rFonts w:cs="Microsoft Sans Serif"/>
              </w:rPr>
              <w:t xml:space="preserve">Vehicles are still travelling </w:t>
            </w:r>
            <w:r w:rsidR="002219AE">
              <w:rPr>
                <w:rFonts w:cs="Microsoft Sans Serif"/>
              </w:rPr>
              <w:t>at excess speeds</w:t>
            </w:r>
            <w:r>
              <w:rPr>
                <w:rFonts w:cs="Microsoft Sans Serif"/>
              </w:rPr>
              <w:t xml:space="preserve"> within the village. </w:t>
            </w:r>
            <w:r w:rsidR="00382774">
              <w:rPr>
                <w:rFonts w:cs="Microsoft Sans Serif"/>
              </w:rPr>
              <w:t>Following a discussion of the types of signs the Council can fix without Highways permission</w:t>
            </w:r>
            <w:r>
              <w:rPr>
                <w:rFonts w:cs="Microsoft Sans Serif"/>
              </w:rPr>
              <w:t xml:space="preserve"> it was noted that no signs with red borders can be installed by the Parish Council. </w:t>
            </w:r>
            <w:r w:rsidR="00382774">
              <w:rPr>
                <w:rFonts w:cs="Microsoft Sans Serif"/>
              </w:rPr>
              <w:t xml:space="preserve"> </w:t>
            </w:r>
            <w:r>
              <w:rPr>
                <w:rFonts w:cs="Microsoft Sans Serif"/>
              </w:rPr>
              <w:t>The Clerk was asked to confirm the cost of changes some of the signs with the suppliers. Th</w:t>
            </w:r>
            <w:r w:rsidR="00382774">
              <w:rPr>
                <w:rFonts w:cs="Microsoft Sans Serif"/>
              </w:rPr>
              <w:t>e Council agreed in principle to fund 3 signs, post and fixings</w:t>
            </w:r>
            <w:r>
              <w:rPr>
                <w:rFonts w:cs="Microsoft Sans Serif"/>
              </w:rPr>
              <w:t xml:space="preserve"> and the Councillors were asked to consider carefully where and how these could be fixed. </w:t>
            </w:r>
          </w:p>
        </w:tc>
      </w:tr>
      <w:tr w:rsidR="00986D75" w:rsidRPr="00716B40" w14:paraId="5BD5DBAF" w14:textId="77777777" w:rsidTr="00D05D32">
        <w:tc>
          <w:tcPr>
            <w:tcW w:w="1384" w:type="dxa"/>
          </w:tcPr>
          <w:p w14:paraId="601E1E71" w14:textId="3DBA0970" w:rsidR="00986D75" w:rsidRPr="00716B40" w:rsidRDefault="00CD09A6" w:rsidP="00BC1B59">
            <w:pPr>
              <w:spacing w:after="0" w:line="240" w:lineRule="auto"/>
              <w:rPr>
                <w:rFonts w:cs="Microsoft Sans Serif"/>
              </w:rPr>
            </w:pPr>
            <w:r w:rsidRPr="00716B40">
              <w:rPr>
                <w:rFonts w:cs="Microsoft Sans Serif"/>
              </w:rPr>
              <w:t>202</w:t>
            </w:r>
            <w:r>
              <w:rPr>
                <w:rFonts w:cs="Microsoft Sans Serif"/>
              </w:rPr>
              <w:t>1/22-6</w:t>
            </w:r>
            <w:r w:rsidR="00093D5C">
              <w:rPr>
                <w:rFonts w:cs="Microsoft Sans Serif"/>
              </w:rPr>
              <w:t>1</w:t>
            </w:r>
          </w:p>
        </w:tc>
        <w:tc>
          <w:tcPr>
            <w:tcW w:w="2126" w:type="dxa"/>
          </w:tcPr>
          <w:p w14:paraId="7E82CBCF" w14:textId="73084BC5" w:rsidR="00986D75" w:rsidRDefault="00CD09A6" w:rsidP="00BC1B59">
            <w:pPr>
              <w:tabs>
                <w:tab w:val="left" w:pos="3705"/>
              </w:tabs>
              <w:spacing w:after="0" w:line="240" w:lineRule="auto"/>
              <w:rPr>
                <w:rFonts w:cs="Microsoft Sans Serif"/>
                <w:b/>
              </w:rPr>
            </w:pPr>
            <w:r>
              <w:rPr>
                <w:rFonts w:cs="Microsoft Sans Serif"/>
                <w:b/>
              </w:rPr>
              <w:t>Planning</w:t>
            </w:r>
          </w:p>
        </w:tc>
        <w:tc>
          <w:tcPr>
            <w:tcW w:w="11766" w:type="dxa"/>
          </w:tcPr>
          <w:p w14:paraId="5BCAD77B" w14:textId="77777777" w:rsidR="00986D75" w:rsidRDefault="00093D5C" w:rsidP="00BC1B59">
            <w:pPr>
              <w:spacing w:after="0" w:line="240" w:lineRule="auto"/>
              <w:rPr>
                <w:rFonts w:cs="Microsoft Sans Serif"/>
              </w:rPr>
            </w:pPr>
            <w:r>
              <w:rPr>
                <w:rFonts w:cs="Microsoft Sans Serif"/>
              </w:rPr>
              <w:t xml:space="preserve">Williamsons Wood is still awaiting a decision, but if the Officers are minded to grant it then Peter Heal will call it in </w:t>
            </w:r>
          </w:p>
          <w:p w14:paraId="5B93EF1B" w14:textId="67742C1C" w:rsidR="00093D5C" w:rsidRDefault="00093D5C" w:rsidP="00BC1B59">
            <w:pPr>
              <w:spacing w:after="0" w:line="240" w:lineRule="auto"/>
              <w:rPr>
                <w:rFonts w:cs="Microsoft Sans Serif"/>
              </w:rPr>
            </w:pPr>
            <w:r>
              <w:rPr>
                <w:rFonts w:cs="Microsoft Sans Serif"/>
              </w:rPr>
              <w:t>Leigh Cottage barn and associated work had been approved as per the original application</w:t>
            </w:r>
          </w:p>
          <w:p w14:paraId="7AD1C094" w14:textId="3112E610" w:rsidR="00093D5C" w:rsidRDefault="00093D5C" w:rsidP="00BC1B59">
            <w:pPr>
              <w:spacing w:after="0" w:line="240" w:lineRule="auto"/>
              <w:rPr>
                <w:rFonts w:cs="Microsoft Sans Serif"/>
              </w:rPr>
            </w:pPr>
            <w:r>
              <w:rPr>
                <w:rFonts w:cs="Microsoft Sans Serif"/>
              </w:rPr>
              <w:t>Work on St Matthew’s yew trees had been approved by the Archdeacon and it was planned to start work on October 11</w:t>
            </w:r>
            <w:r w:rsidRPr="00093D5C">
              <w:rPr>
                <w:rFonts w:cs="Microsoft Sans Serif"/>
                <w:vertAlign w:val="superscript"/>
              </w:rPr>
              <w:t>th</w:t>
            </w:r>
            <w:r>
              <w:rPr>
                <w:rFonts w:cs="Microsoft Sans Serif"/>
              </w:rPr>
              <w:t>. Volunteers from the parish would be sought to help with this as they will be able to undertake some of the less skilled labouring work, leaving the tree surgeons time to carry out as much of the work as possible. Several Councillors would be able to provide tractors and silage trailers to haul away the poisonous chippings and logs would be made available to parishioners</w:t>
            </w:r>
          </w:p>
        </w:tc>
      </w:tr>
      <w:tr w:rsidR="00986D75" w:rsidRPr="00716B40" w14:paraId="31A4F7CA" w14:textId="77777777" w:rsidTr="00D05D32">
        <w:tc>
          <w:tcPr>
            <w:tcW w:w="1384" w:type="dxa"/>
          </w:tcPr>
          <w:p w14:paraId="061B53A6" w14:textId="63814260" w:rsidR="00986D75" w:rsidRPr="00716B40" w:rsidRDefault="00CD09A6" w:rsidP="00BC1B59">
            <w:pPr>
              <w:spacing w:after="0" w:line="240" w:lineRule="auto"/>
              <w:rPr>
                <w:rFonts w:cs="Microsoft Sans Serif"/>
              </w:rPr>
            </w:pPr>
            <w:r w:rsidRPr="00716B40">
              <w:rPr>
                <w:rFonts w:cs="Microsoft Sans Serif"/>
              </w:rPr>
              <w:t>202</w:t>
            </w:r>
            <w:r>
              <w:rPr>
                <w:rFonts w:cs="Microsoft Sans Serif"/>
              </w:rPr>
              <w:t>1/22-6</w:t>
            </w:r>
            <w:r w:rsidR="00093D5C">
              <w:rPr>
                <w:rFonts w:cs="Microsoft Sans Serif"/>
              </w:rPr>
              <w:t>2</w:t>
            </w:r>
          </w:p>
        </w:tc>
        <w:tc>
          <w:tcPr>
            <w:tcW w:w="2126" w:type="dxa"/>
          </w:tcPr>
          <w:p w14:paraId="6164C891" w14:textId="4C0C2598" w:rsidR="00986D75" w:rsidRDefault="00093D5C" w:rsidP="00BC1B59">
            <w:pPr>
              <w:tabs>
                <w:tab w:val="left" w:pos="3705"/>
              </w:tabs>
              <w:spacing w:after="0" w:line="240" w:lineRule="auto"/>
              <w:rPr>
                <w:rFonts w:cs="Microsoft Sans Serif"/>
                <w:b/>
              </w:rPr>
            </w:pPr>
            <w:r>
              <w:rPr>
                <w:rFonts w:cs="Microsoft Sans Serif"/>
                <w:b/>
              </w:rPr>
              <w:t>Neighbourhood Plan Discussion</w:t>
            </w:r>
          </w:p>
        </w:tc>
        <w:tc>
          <w:tcPr>
            <w:tcW w:w="11766" w:type="dxa"/>
          </w:tcPr>
          <w:p w14:paraId="726F4488" w14:textId="10EF56B7" w:rsidR="00986D75" w:rsidRDefault="00093D5C" w:rsidP="00BC1B59">
            <w:pPr>
              <w:spacing w:after="0" w:line="240" w:lineRule="auto"/>
              <w:rPr>
                <w:rFonts w:cs="Microsoft Sans Serif"/>
              </w:rPr>
            </w:pPr>
            <w:r>
              <w:rPr>
                <w:rFonts w:cs="Microsoft Sans Serif"/>
              </w:rPr>
              <w:t xml:space="preserve">Following on from the paper circulated with the minutes and some discussion it was agreed not to proceed with a Neighbourhood Plan. Anyone who was aware of land which could be subject to </w:t>
            </w:r>
            <w:r w:rsidR="00570357">
              <w:rPr>
                <w:rFonts w:cs="Microsoft Sans Serif"/>
              </w:rPr>
              <w:t>development</w:t>
            </w:r>
            <w:r>
              <w:rPr>
                <w:rFonts w:cs="Microsoft Sans Serif"/>
              </w:rPr>
              <w:t xml:space="preserve"> within the parish can put this forward to MDDC, but Coldridge </w:t>
            </w:r>
            <w:r w:rsidR="00570357">
              <w:rPr>
                <w:rFonts w:cs="Microsoft Sans Serif"/>
              </w:rPr>
              <w:t>Parish</w:t>
            </w:r>
            <w:r>
              <w:rPr>
                <w:rFonts w:cs="Microsoft Sans Serif"/>
              </w:rPr>
              <w:t xml:space="preserve"> is not seen as development area in MDDC planning</w:t>
            </w:r>
          </w:p>
        </w:tc>
      </w:tr>
      <w:tr w:rsidR="00986D75" w:rsidRPr="00716B40" w14:paraId="4C23ECC6" w14:textId="77777777" w:rsidTr="00D05D32">
        <w:tc>
          <w:tcPr>
            <w:tcW w:w="1384" w:type="dxa"/>
          </w:tcPr>
          <w:p w14:paraId="5D13B1E9" w14:textId="4CAFEAB1" w:rsidR="00986D75" w:rsidRPr="00716B40" w:rsidRDefault="00CD09A6" w:rsidP="00BC1B59">
            <w:pPr>
              <w:spacing w:after="0" w:line="240" w:lineRule="auto"/>
              <w:rPr>
                <w:rFonts w:cs="Microsoft Sans Serif"/>
              </w:rPr>
            </w:pPr>
            <w:r w:rsidRPr="00716B40">
              <w:rPr>
                <w:rFonts w:cs="Microsoft Sans Serif"/>
              </w:rPr>
              <w:t>202</w:t>
            </w:r>
            <w:r>
              <w:rPr>
                <w:rFonts w:cs="Microsoft Sans Serif"/>
              </w:rPr>
              <w:t>1/22-6</w:t>
            </w:r>
            <w:r w:rsidR="00093D5C">
              <w:rPr>
                <w:rFonts w:cs="Microsoft Sans Serif"/>
              </w:rPr>
              <w:t>3</w:t>
            </w:r>
          </w:p>
        </w:tc>
        <w:tc>
          <w:tcPr>
            <w:tcW w:w="2126" w:type="dxa"/>
          </w:tcPr>
          <w:p w14:paraId="579D239D" w14:textId="3430B868" w:rsidR="00986D75" w:rsidRDefault="000216AD" w:rsidP="00BC1B59">
            <w:pPr>
              <w:tabs>
                <w:tab w:val="left" w:pos="3705"/>
              </w:tabs>
              <w:spacing w:after="0" w:line="240" w:lineRule="auto"/>
              <w:rPr>
                <w:rFonts w:cs="Microsoft Sans Serif"/>
                <w:b/>
              </w:rPr>
            </w:pPr>
            <w:r>
              <w:rPr>
                <w:rFonts w:cs="Microsoft Sans Serif"/>
                <w:b/>
              </w:rPr>
              <w:t>Queens Jubilee</w:t>
            </w:r>
          </w:p>
        </w:tc>
        <w:tc>
          <w:tcPr>
            <w:tcW w:w="11766" w:type="dxa"/>
          </w:tcPr>
          <w:p w14:paraId="271F2453" w14:textId="71E6FBE5" w:rsidR="00986D75" w:rsidRDefault="000216AD" w:rsidP="00BC1B59">
            <w:pPr>
              <w:spacing w:after="0" w:line="240" w:lineRule="auto"/>
              <w:rPr>
                <w:rFonts w:cs="Microsoft Sans Serif"/>
              </w:rPr>
            </w:pPr>
            <w:r>
              <w:rPr>
                <w:rFonts w:cs="Microsoft Sans Serif"/>
              </w:rPr>
              <w:t>It was agreed to work with the Village Hall Committee on a joint activity, and the Clerk was asked to follow this up. There will be national beacon light</w:t>
            </w:r>
            <w:r w:rsidR="00FD17C1">
              <w:rPr>
                <w:rFonts w:cs="Microsoft Sans Serif"/>
              </w:rPr>
              <w:t>ing</w:t>
            </w:r>
            <w:r>
              <w:rPr>
                <w:rFonts w:cs="Microsoft Sans Serif"/>
              </w:rPr>
              <w:t xml:space="preserve"> ceremonies on 2</w:t>
            </w:r>
            <w:r w:rsidRPr="000216AD">
              <w:rPr>
                <w:rFonts w:cs="Microsoft Sans Serif"/>
                <w:vertAlign w:val="superscript"/>
              </w:rPr>
              <w:t>nd</w:t>
            </w:r>
            <w:r>
              <w:rPr>
                <w:rFonts w:cs="Microsoft Sans Serif"/>
              </w:rPr>
              <w:t xml:space="preserve"> June at 21.15 (sunset)</w:t>
            </w:r>
          </w:p>
          <w:p w14:paraId="11487C96" w14:textId="7BA00869" w:rsidR="000216AD" w:rsidRDefault="000216AD" w:rsidP="00BC1B59">
            <w:pPr>
              <w:spacing w:after="0" w:line="240" w:lineRule="auto"/>
              <w:rPr>
                <w:rFonts w:cs="Microsoft Sans Serif"/>
              </w:rPr>
            </w:pPr>
            <w:r>
              <w:rPr>
                <w:rFonts w:cs="Microsoft Sans Serif"/>
              </w:rPr>
              <w:t>The Chairman will approach Graham Knott, the farm man</w:t>
            </w:r>
            <w:r w:rsidR="00FF4664">
              <w:rPr>
                <w:rFonts w:cs="Microsoft Sans Serif"/>
              </w:rPr>
              <w:t>a</w:t>
            </w:r>
            <w:r>
              <w:rPr>
                <w:rFonts w:cs="Microsoft Sans Serif"/>
              </w:rPr>
              <w:t>ger to see if the fete field can be used</w:t>
            </w:r>
            <w:r w:rsidR="00FD17C1">
              <w:rPr>
                <w:rFonts w:cs="Microsoft Sans Serif"/>
              </w:rPr>
              <w:t xml:space="preserve"> for this.</w:t>
            </w:r>
          </w:p>
          <w:p w14:paraId="426C346C" w14:textId="76331E9D" w:rsidR="000216AD" w:rsidRDefault="00FD17C1" w:rsidP="00BC1B59">
            <w:pPr>
              <w:spacing w:after="0" w:line="240" w:lineRule="auto"/>
              <w:rPr>
                <w:rFonts w:cs="Microsoft Sans Serif"/>
              </w:rPr>
            </w:pPr>
            <w:r>
              <w:rPr>
                <w:rFonts w:cs="Microsoft Sans Serif"/>
              </w:rPr>
              <w:t>No decision was made on purchasing souvenir mugs or other items.</w:t>
            </w:r>
          </w:p>
        </w:tc>
      </w:tr>
      <w:tr w:rsidR="00986D75" w:rsidRPr="00716B40" w14:paraId="0900578D" w14:textId="77777777" w:rsidTr="00D05D32">
        <w:tc>
          <w:tcPr>
            <w:tcW w:w="1384" w:type="dxa"/>
          </w:tcPr>
          <w:p w14:paraId="77FEF22A" w14:textId="7F4F706A" w:rsidR="00986D75" w:rsidRPr="00716B40" w:rsidRDefault="00CD09A6" w:rsidP="00BC1B59">
            <w:pPr>
              <w:spacing w:after="0" w:line="240" w:lineRule="auto"/>
              <w:rPr>
                <w:rFonts w:cs="Microsoft Sans Serif"/>
              </w:rPr>
            </w:pPr>
            <w:r w:rsidRPr="00716B40">
              <w:rPr>
                <w:rFonts w:cs="Microsoft Sans Serif"/>
              </w:rPr>
              <w:t>202</w:t>
            </w:r>
            <w:r>
              <w:rPr>
                <w:rFonts w:cs="Microsoft Sans Serif"/>
              </w:rPr>
              <w:t>1/22-6</w:t>
            </w:r>
            <w:r w:rsidR="00093D5C">
              <w:rPr>
                <w:rFonts w:cs="Microsoft Sans Serif"/>
              </w:rPr>
              <w:t>4</w:t>
            </w:r>
          </w:p>
        </w:tc>
        <w:tc>
          <w:tcPr>
            <w:tcW w:w="2126" w:type="dxa"/>
          </w:tcPr>
          <w:p w14:paraId="0A9D1BEA" w14:textId="0DFB6C23" w:rsidR="00986D75" w:rsidRDefault="00FD17C1" w:rsidP="00BC1B59">
            <w:pPr>
              <w:tabs>
                <w:tab w:val="left" w:pos="3705"/>
              </w:tabs>
              <w:spacing w:after="0" w:line="240" w:lineRule="auto"/>
              <w:rPr>
                <w:rFonts w:cs="Microsoft Sans Serif"/>
                <w:b/>
              </w:rPr>
            </w:pPr>
            <w:r>
              <w:rPr>
                <w:rFonts w:cs="Microsoft Sans Serif"/>
                <w:b/>
              </w:rPr>
              <w:t>Finance</w:t>
            </w:r>
          </w:p>
        </w:tc>
        <w:tc>
          <w:tcPr>
            <w:tcW w:w="11766" w:type="dxa"/>
          </w:tcPr>
          <w:p w14:paraId="748640E3" w14:textId="77777777" w:rsidR="00986D75" w:rsidRDefault="00FD17C1" w:rsidP="00BC1B59">
            <w:pPr>
              <w:spacing w:after="0" w:line="240" w:lineRule="auto"/>
              <w:rPr>
                <w:rFonts w:cs="Microsoft Sans Serif"/>
              </w:rPr>
            </w:pPr>
            <w:r>
              <w:rPr>
                <w:rFonts w:cs="Microsoft Sans Serif"/>
              </w:rPr>
              <w:t>The following payments were agreed</w:t>
            </w:r>
          </w:p>
          <w:p w14:paraId="48448DCA" w14:textId="5C0C7A70" w:rsidR="00FD17C1" w:rsidRDefault="00FD17C1" w:rsidP="00BC1B59">
            <w:pPr>
              <w:spacing w:after="0" w:line="240" w:lineRule="auto"/>
              <w:rPr>
                <w:rFonts w:cs="Microsoft Sans Serif"/>
              </w:rPr>
            </w:pPr>
            <w:r>
              <w:rPr>
                <w:rFonts w:cs="Microsoft Sans Serif"/>
              </w:rPr>
              <w:t>Clerks wages £305.10  Clerks expenses £2.48</w:t>
            </w:r>
          </w:p>
        </w:tc>
      </w:tr>
      <w:tr w:rsidR="00986D75" w:rsidRPr="00716B40" w14:paraId="5AC6036C" w14:textId="77777777" w:rsidTr="00D05D32">
        <w:tc>
          <w:tcPr>
            <w:tcW w:w="1384" w:type="dxa"/>
          </w:tcPr>
          <w:p w14:paraId="43D0A578" w14:textId="6A049911" w:rsidR="00986D75" w:rsidRPr="00716B40" w:rsidRDefault="00CD09A6" w:rsidP="00BC1B59">
            <w:pPr>
              <w:spacing w:after="0" w:line="240" w:lineRule="auto"/>
              <w:rPr>
                <w:rFonts w:cs="Microsoft Sans Serif"/>
              </w:rPr>
            </w:pPr>
            <w:r w:rsidRPr="00716B40">
              <w:rPr>
                <w:rFonts w:cs="Microsoft Sans Serif"/>
              </w:rPr>
              <w:t>202</w:t>
            </w:r>
            <w:r>
              <w:rPr>
                <w:rFonts w:cs="Microsoft Sans Serif"/>
              </w:rPr>
              <w:t>1/22-6</w:t>
            </w:r>
            <w:r w:rsidR="00093D5C">
              <w:rPr>
                <w:rFonts w:cs="Microsoft Sans Serif"/>
              </w:rPr>
              <w:t>5</w:t>
            </w:r>
          </w:p>
        </w:tc>
        <w:tc>
          <w:tcPr>
            <w:tcW w:w="2126" w:type="dxa"/>
          </w:tcPr>
          <w:p w14:paraId="3668C59B" w14:textId="70476F1D" w:rsidR="00986D75" w:rsidRDefault="00FD17C1" w:rsidP="00BC1B59">
            <w:pPr>
              <w:tabs>
                <w:tab w:val="left" w:pos="3705"/>
              </w:tabs>
              <w:spacing w:after="0" w:line="240" w:lineRule="auto"/>
              <w:rPr>
                <w:rFonts w:cs="Microsoft Sans Serif"/>
                <w:b/>
              </w:rPr>
            </w:pPr>
            <w:r>
              <w:rPr>
                <w:rFonts w:cs="Microsoft Sans Serif"/>
                <w:b/>
              </w:rPr>
              <w:t>Councillor’s concerns</w:t>
            </w:r>
          </w:p>
        </w:tc>
        <w:tc>
          <w:tcPr>
            <w:tcW w:w="11766" w:type="dxa"/>
          </w:tcPr>
          <w:p w14:paraId="48FAFEA5" w14:textId="10571D76" w:rsidR="00FD17C1" w:rsidRDefault="00FD17C1" w:rsidP="00FD17C1">
            <w:pPr>
              <w:spacing w:after="0" w:line="240" w:lineRule="auto"/>
              <w:rPr>
                <w:rFonts w:cs="Microsoft Sans Serif"/>
              </w:rPr>
            </w:pPr>
            <w:r>
              <w:rPr>
                <w:rFonts w:cs="Microsoft Sans Serif"/>
              </w:rPr>
              <w:t>Hedges are being cut in some places, but other road are still waiting for this. The sight l</w:t>
            </w:r>
            <w:r w:rsidR="00FF4664">
              <w:rPr>
                <w:rFonts w:cs="Microsoft Sans Serif"/>
              </w:rPr>
              <w:t>i</w:t>
            </w:r>
            <w:r>
              <w:rPr>
                <w:rFonts w:cs="Microsoft Sans Serif"/>
              </w:rPr>
              <w:t>ne east to Allerbridge f</w:t>
            </w:r>
            <w:r w:rsidR="00FF4664">
              <w:rPr>
                <w:rFonts w:cs="Microsoft Sans Serif"/>
              </w:rPr>
              <w:t>ro</w:t>
            </w:r>
            <w:r>
              <w:rPr>
                <w:rFonts w:cs="Microsoft Sans Serif"/>
              </w:rPr>
              <w:t xml:space="preserve">m Frogbury Cross is waiting to be cut. Any outstanding </w:t>
            </w:r>
            <w:r w:rsidR="00FF4664">
              <w:rPr>
                <w:rFonts w:cs="Microsoft Sans Serif"/>
              </w:rPr>
              <w:t xml:space="preserve">hedge cutting </w:t>
            </w:r>
            <w:r>
              <w:rPr>
                <w:rFonts w:cs="Microsoft Sans Serif"/>
              </w:rPr>
              <w:t xml:space="preserve">will be raised at the November meeting. </w:t>
            </w:r>
            <w:r>
              <w:rPr>
                <w:rFonts w:cs="Microsoft Sans Serif"/>
              </w:rPr>
              <w:t>Taw River monitoring station had been approved, but the Council felt this was of little use and would not provide any meaningful data</w:t>
            </w:r>
          </w:p>
          <w:p w14:paraId="769EBF76" w14:textId="4B61A762" w:rsidR="00FD17C1" w:rsidRDefault="00FD17C1" w:rsidP="00FD17C1">
            <w:pPr>
              <w:spacing w:after="0" w:line="240" w:lineRule="auto"/>
              <w:rPr>
                <w:rFonts w:cs="Microsoft Sans Serif"/>
              </w:rPr>
            </w:pPr>
            <w:r>
              <w:rPr>
                <w:rFonts w:cs="Microsoft Sans Serif"/>
              </w:rPr>
              <w:t>The road from Blackditch to Newton Cottages is very poor, partly it is believed due to the excessive number of lorries going to and from Manns Newton. There are also possible breaches of planning taking place and Peter Heal will look into both these issues with Margaret Squires</w:t>
            </w:r>
          </w:p>
          <w:p w14:paraId="7C5F345D" w14:textId="67E2FA3D" w:rsidR="00FD17C1" w:rsidRDefault="00FD17C1" w:rsidP="00FD17C1">
            <w:pPr>
              <w:spacing w:after="0" w:line="240" w:lineRule="auto"/>
              <w:rPr>
                <w:rFonts w:cs="Microsoft Sans Serif"/>
              </w:rPr>
            </w:pPr>
            <w:r>
              <w:rPr>
                <w:rFonts w:cs="Microsoft Sans Serif"/>
              </w:rPr>
              <w:t>There are still 2 warning signs missing from the post to the west of Allerbridge on the B3220</w:t>
            </w:r>
          </w:p>
          <w:p w14:paraId="09A6DAB8" w14:textId="2C29E80C" w:rsidR="00FD17C1" w:rsidRDefault="00FD17C1" w:rsidP="00FD17C1">
            <w:pPr>
              <w:spacing w:after="0" w:line="240" w:lineRule="auto"/>
              <w:rPr>
                <w:rFonts w:cs="Microsoft Sans Serif"/>
              </w:rPr>
            </w:pPr>
            <w:r>
              <w:rPr>
                <w:rFonts w:cs="Microsoft Sans Serif"/>
              </w:rPr>
              <w:t>There were concerns raised about possible planning breaches at land near Frogbury Cross and Peter Heal will follow this up with MDDC Planning Enforcement Officers.</w:t>
            </w:r>
          </w:p>
          <w:p w14:paraId="6C7189F2" w14:textId="14D9A0F6" w:rsidR="00986D75" w:rsidRDefault="006A3AD5" w:rsidP="00BC1B59">
            <w:pPr>
              <w:spacing w:after="0" w:line="240" w:lineRule="auto"/>
              <w:rPr>
                <w:rFonts w:cs="Microsoft Sans Serif"/>
              </w:rPr>
            </w:pPr>
            <w:r>
              <w:rPr>
                <w:rFonts w:cs="Microsoft Sans Serif"/>
              </w:rPr>
              <w:t>Devon Communities Together are offering Domestic Energy Efficiency Workshops and the Clerk will try and arrange one of these for the parish</w:t>
            </w:r>
          </w:p>
        </w:tc>
      </w:tr>
    </w:tbl>
    <w:p w14:paraId="389DCE45" w14:textId="77777777" w:rsidR="00FD17C1" w:rsidRDefault="00FD17C1" w:rsidP="00AF3A6E">
      <w:pPr>
        <w:spacing w:after="0"/>
        <w:rPr>
          <w:rFonts w:cs="Microsoft Sans Serif"/>
        </w:rPr>
      </w:pPr>
    </w:p>
    <w:p w14:paraId="1E61E8FF" w14:textId="7F7EA571" w:rsidR="00B01F5A" w:rsidRDefault="00716B40" w:rsidP="00AF3A6E">
      <w:pPr>
        <w:spacing w:after="0"/>
        <w:rPr>
          <w:rFonts w:cs="Microsoft Sans Serif"/>
        </w:rPr>
      </w:pPr>
      <w:r w:rsidRPr="00716B40">
        <w:rPr>
          <w:rFonts w:cs="Microsoft Sans Serif"/>
        </w:rPr>
        <w:t>The meeting closed at 2</w:t>
      </w:r>
      <w:r w:rsidR="00086482">
        <w:rPr>
          <w:rFonts w:cs="Microsoft Sans Serif"/>
        </w:rPr>
        <w:t>1.</w:t>
      </w:r>
      <w:r w:rsidR="002546E8">
        <w:rPr>
          <w:rFonts w:cs="Microsoft Sans Serif"/>
        </w:rPr>
        <w:t>30</w:t>
      </w:r>
    </w:p>
    <w:p w14:paraId="01934144" w14:textId="77777777" w:rsidR="00B01F5A" w:rsidRDefault="00B01F5A" w:rsidP="00AF3A6E">
      <w:pPr>
        <w:spacing w:after="0"/>
      </w:pPr>
    </w:p>
    <w:p w14:paraId="0E3732EB" w14:textId="77777777" w:rsidR="0001760F" w:rsidRDefault="008214E6" w:rsidP="00AF3A6E">
      <w:pPr>
        <w:spacing w:after="0"/>
      </w:pPr>
      <w:r w:rsidRPr="00716B40">
        <w:lastRenderedPageBreak/>
        <w:t xml:space="preserve">Signed:                  </w:t>
      </w:r>
    </w:p>
    <w:p w14:paraId="4ED6C2E9" w14:textId="3612859A" w:rsidR="0001760F" w:rsidRDefault="0001760F" w:rsidP="00AF3A6E">
      <w:pPr>
        <w:spacing w:after="0"/>
      </w:pPr>
    </w:p>
    <w:p w14:paraId="7F9C39B0" w14:textId="275DFF7D" w:rsidR="00382774" w:rsidRDefault="00382774" w:rsidP="00AF3A6E">
      <w:pPr>
        <w:spacing w:after="0"/>
      </w:pPr>
    </w:p>
    <w:p w14:paraId="5C1F1D46" w14:textId="30B2EF7B" w:rsidR="00382774" w:rsidRDefault="00382774" w:rsidP="00AF3A6E">
      <w:pPr>
        <w:spacing w:after="0"/>
      </w:pPr>
    </w:p>
    <w:tbl>
      <w:tblPr>
        <w:tblW w:w="10138" w:type="dxa"/>
        <w:tblLook w:val="04A0" w:firstRow="1" w:lastRow="0" w:firstColumn="1" w:lastColumn="0" w:noHBand="0" w:noVBand="1"/>
      </w:tblPr>
      <w:tblGrid>
        <w:gridCol w:w="2435"/>
        <w:gridCol w:w="1027"/>
        <w:gridCol w:w="830"/>
        <w:gridCol w:w="2911"/>
        <w:gridCol w:w="1453"/>
        <w:gridCol w:w="694"/>
        <w:gridCol w:w="788"/>
      </w:tblGrid>
      <w:tr w:rsidR="00382774" w:rsidRPr="00382774" w14:paraId="4F69C6A9" w14:textId="77777777" w:rsidTr="00CD09A6">
        <w:trPr>
          <w:trHeight w:val="525"/>
        </w:trPr>
        <w:tc>
          <w:tcPr>
            <w:tcW w:w="2435" w:type="dxa"/>
            <w:tcBorders>
              <w:top w:val="nil"/>
              <w:left w:val="nil"/>
              <w:bottom w:val="nil"/>
              <w:right w:val="nil"/>
            </w:tcBorders>
            <w:shd w:val="clear" w:color="auto" w:fill="auto"/>
            <w:noWrap/>
            <w:vAlign w:val="bottom"/>
            <w:hideMark/>
          </w:tcPr>
          <w:p w14:paraId="296525A2" w14:textId="77777777" w:rsidR="00382774" w:rsidRPr="00382774" w:rsidRDefault="00382774" w:rsidP="00382774">
            <w:pPr>
              <w:spacing w:after="0" w:line="240" w:lineRule="auto"/>
              <w:rPr>
                <w:rFonts w:cs="Calibri"/>
                <w:color w:val="000000"/>
                <w:sz w:val="40"/>
                <w:szCs w:val="40"/>
                <w:lang w:eastAsia="en-GB"/>
              </w:rPr>
            </w:pPr>
            <w:r w:rsidRPr="00382774">
              <w:rPr>
                <w:rFonts w:cs="Calibri"/>
                <w:color w:val="000000"/>
                <w:sz w:val="40"/>
                <w:szCs w:val="40"/>
                <w:lang w:eastAsia="en-GB"/>
              </w:rPr>
              <w:t>Defibs 2021</w:t>
            </w:r>
          </w:p>
        </w:tc>
        <w:tc>
          <w:tcPr>
            <w:tcW w:w="6915" w:type="dxa"/>
            <w:gridSpan w:val="5"/>
            <w:tcBorders>
              <w:top w:val="nil"/>
              <w:left w:val="nil"/>
              <w:bottom w:val="nil"/>
              <w:right w:val="nil"/>
            </w:tcBorders>
            <w:shd w:val="clear" w:color="auto" w:fill="auto"/>
            <w:noWrap/>
            <w:vAlign w:val="bottom"/>
            <w:hideMark/>
          </w:tcPr>
          <w:p w14:paraId="28617718" w14:textId="77777777" w:rsidR="00382774" w:rsidRPr="00382774" w:rsidRDefault="00382774" w:rsidP="00382774">
            <w:pPr>
              <w:spacing w:after="0" w:line="240" w:lineRule="auto"/>
              <w:rPr>
                <w:rFonts w:cs="Calibri"/>
                <w:color w:val="FF0000"/>
                <w:sz w:val="40"/>
                <w:szCs w:val="40"/>
                <w:lang w:eastAsia="en-GB"/>
              </w:rPr>
            </w:pPr>
            <w:r w:rsidRPr="00382774">
              <w:rPr>
                <w:rFonts w:cs="Calibri"/>
                <w:color w:val="FF0000"/>
                <w:sz w:val="40"/>
                <w:szCs w:val="40"/>
                <w:lang w:eastAsia="en-GB"/>
              </w:rPr>
              <w:t>ALL PRICES IGNORE VAT</w:t>
            </w:r>
          </w:p>
        </w:tc>
        <w:tc>
          <w:tcPr>
            <w:tcW w:w="788" w:type="dxa"/>
            <w:tcBorders>
              <w:top w:val="nil"/>
              <w:left w:val="nil"/>
              <w:bottom w:val="nil"/>
              <w:right w:val="nil"/>
            </w:tcBorders>
            <w:shd w:val="clear" w:color="auto" w:fill="auto"/>
            <w:noWrap/>
            <w:vAlign w:val="bottom"/>
            <w:hideMark/>
          </w:tcPr>
          <w:p w14:paraId="3E2292E2" w14:textId="77777777" w:rsidR="00382774" w:rsidRPr="00382774" w:rsidRDefault="00382774" w:rsidP="00382774">
            <w:pPr>
              <w:spacing w:after="0" w:line="240" w:lineRule="auto"/>
              <w:rPr>
                <w:rFonts w:cs="Calibri"/>
                <w:color w:val="FF0000"/>
                <w:sz w:val="40"/>
                <w:szCs w:val="40"/>
                <w:lang w:eastAsia="en-GB"/>
              </w:rPr>
            </w:pPr>
          </w:p>
        </w:tc>
      </w:tr>
      <w:tr w:rsidR="00382774" w:rsidRPr="00382774" w14:paraId="2AB5ACB4" w14:textId="77777777" w:rsidTr="00CD09A6">
        <w:trPr>
          <w:trHeight w:val="300"/>
        </w:trPr>
        <w:tc>
          <w:tcPr>
            <w:tcW w:w="2435" w:type="dxa"/>
            <w:tcBorders>
              <w:top w:val="nil"/>
              <w:left w:val="nil"/>
              <w:bottom w:val="nil"/>
              <w:right w:val="nil"/>
            </w:tcBorders>
            <w:shd w:val="clear" w:color="auto" w:fill="auto"/>
            <w:noWrap/>
            <w:vAlign w:val="bottom"/>
            <w:hideMark/>
          </w:tcPr>
          <w:p w14:paraId="27F72414" w14:textId="77777777" w:rsidR="00382774" w:rsidRPr="00382774" w:rsidRDefault="00382774" w:rsidP="00382774">
            <w:pPr>
              <w:spacing w:after="0" w:line="240" w:lineRule="auto"/>
              <w:rPr>
                <w:rFonts w:ascii="Times New Roman" w:hAnsi="Times New Roman"/>
                <w:sz w:val="20"/>
                <w:szCs w:val="20"/>
                <w:lang w:eastAsia="en-GB"/>
              </w:rPr>
            </w:pPr>
          </w:p>
        </w:tc>
        <w:tc>
          <w:tcPr>
            <w:tcW w:w="1027" w:type="dxa"/>
            <w:tcBorders>
              <w:top w:val="nil"/>
              <w:left w:val="nil"/>
              <w:bottom w:val="nil"/>
              <w:right w:val="nil"/>
            </w:tcBorders>
            <w:shd w:val="clear" w:color="auto" w:fill="auto"/>
            <w:noWrap/>
            <w:vAlign w:val="bottom"/>
            <w:hideMark/>
          </w:tcPr>
          <w:p w14:paraId="4F2FCF35"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782D0A14"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72E89BB2"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0A9F45F"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7310D253"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6761B6FB"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784BE8F6" w14:textId="77777777" w:rsidTr="00CD09A6">
        <w:trPr>
          <w:trHeight w:val="300"/>
        </w:trPr>
        <w:tc>
          <w:tcPr>
            <w:tcW w:w="2435" w:type="dxa"/>
            <w:tcBorders>
              <w:top w:val="nil"/>
              <w:left w:val="nil"/>
              <w:bottom w:val="nil"/>
              <w:right w:val="nil"/>
            </w:tcBorders>
            <w:shd w:val="clear" w:color="000000" w:fill="FFFF00"/>
            <w:noWrap/>
            <w:vAlign w:val="bottom"/>
            <w:hideMark/>
          </w:tcPr>
          <w:p w14:paraId="16AF2FFD"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SW Ambulance service</w:t>
            </w:r>
          </w:p>
        </w:tc>
        <w:tc>
          <w:tcPr>
            <w:tcW w:w="1027" w:type="dxa"/>
            <w:tcBorders>
              <w:top w:val="nil"/>
              <w:left w:val="nil"/>
              <w:bottom w:val="nil"/>
              <w:right w:val="nil"/>
            </w:tcBorders>
            <w:shd w:val="clear" w:color="auto" w:fill="auto"/>
            <w:noWrap/>
            <w:vAlign w:val="bottom"/>
            <w:hideMark/>
          </w:tcPr>
          <w:p w14:paraId="59D0B208" w14:textId="77777777" w:rsidR="00382774" w:rsidRPr="00382774" w:rsidRDefault="00382774" w:rsidP="00382774">
            <w:pPr>
              <w:spacing w:after="0" w:line="240" w:lineRule="auto"/>
              <w:rPr>
                <w:rFonts w:cs="Calibri"/>
                <w:b/>
                <w:bCs/>
                <w:color w:val="000000"/>
                <w:lang w:eastAsia="en-GB"/>
              </w:rPr>
            </w:pPr>
          </w:p>
        </w:tc>
        <w:tc>
          <w:tcPr>
            <w:tcW w:w="830" w:type="dxa"/>
            <w:tcBorders>
              <w:top w:val="nil"/>
              <w:left w:val="nil"/>
              <w:bottom w:val="nil"/>
              <w:right w:val="nil"/>
            </w:tcBorders>
            <w:shd w:val="clear" w:color="auto" w:fill="auto"/>
            <w:noWrap/>
            <w:vAlign w:val="bottom"/>
            <w:hideMark/>
          </w:tcPr>
          <w:p w14:paraId="364AD4CB"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6FD23B32"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F35E9FE"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025EA6CB"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0431746B"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383E07A5" w14:textId="77777777" w:rsidTr="00CD09A6">
        <w:trPr>
          <w:trHeight w:val="300"/>
        </w:trPr>
        <w:tc>
          <w:tcPr>
            <w:tcW w:w="9350" w:type="dxa"/>
            <w:gridSpan w:val="6"/>
            <w:tcBorders>
              <w:top w:val="nil"/>
              <w:left w:val="nil"/>
              <w:bottom w:val="nil"/>
              <w:right w:val="nil"/>
            </w:tcBorders>
            <w:shd w:val="clear" w:color="000000" w:fill="FFFF00"/>
            <w:noWrap/>
            <w:vAlign w:val="bottom"/>
            <w:hideMark/>
          </w:tcPr>
          <w:p w14:paraId="1335302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£2,700 for the 2 defibrillators for the next 4 years this includes pads and batteries</w:t>
            </w:r>
          </w:p>
        </w:tc>
        <w:tc>
          <w:tcPr>
            <w:tcW w:w="788" w:type="dxa"/>
            <w:tcBorders>
              <w:top w:val="nil"/>
              <w:left w:val="nil"/>
              <w:bottom w:val="nil"/>
              <w:right w:val="nil"/>
            </w:tcBorders>
            <w:shd w:val="clear" w:color="auto" w:fill="auto"/>
            <w:noWrap/>
            <w:vAlign w:val="bottom"/>
            <w:hideMark/>
          </w:tcPr>
          <w:p w14:paraId="7A84159C" w14:textId="77777777" w:rsidR="00382774" w:rsidRPr="00382774" w:rsidRDefault="00382774" w:rsidP="00382774">
            <w:pPr>
              <w:spacing w:after="0" w:line="240" w:lineRule="auto"/>
              <w:rPr>
                <w:rFonts w:cs="Calibri"/>
                <w:color w:val="000000"/>
                <w:lang w:eastAsia="en-GB"/>
              </w:rPr>
            </w:pPr>
          </w:p>
        </w:tc>
      </w:tr>
      <w:tr w:rsidR="00382774" w:rsidRPr="00382774" w14:paraId="397010BC" w14:textId="77777777" w:rsidTr="00CD09A6">
        <w:trPr>
          <w:trHeight w:val="300"/>
        </w:trPr>
        <w:tc>
          <w:tcPr>
            <w:tcW w:w="2435" w:type="dxa"/>
            <w:tcBorders>
              <w:top w:val="nil"/>
              <w:left w:val="nil"/>
              <w:bottom w:val="nil"/>
              <w:right w:val="nil"/>
            </w:tcBorders>
            <w:shd w:val="clear" w:color="auto" w:fill="auto"/>
            <w:noWrap/>
            <w:vAlign w:val="bottom"/>
            <w:hideMark/>
          </w:tcPr>
          <w:p w14:paraId="3EB81617" w14:textId="77777777" w:rsidR="00382774" w:rsidRPr="00382774" w:rsidRDefault="00382774" w:rsidP="00382774">
            <w:pPr>
              <w:spacing w:after="0" w:line="240" w:lineRule="auto"/>
              <w:rPr>
                <w:rFonts w:ascii="Times New Roman" w:hAnsi="Times New Roman"/>
                <w:sz w:val="20"/>
                <w:szCs w:val="20"/>
                <w:lang w:eastAsia="en-GB"/>
              </w:rPr>
            </w:pPr>
          </w:p>
        </w:tc>
        <w:tc>
          <w:tcPr>
            <w:tcW w:w="1027" w:type="dxa"/>
            <w:tcBorders>
              <w:top w:val="nil"/>
              <w:left w:val="nil"/>
              <w:bottom w:val="nil"/>
              <w:right w:val="nil"/>
            </w:tcBorders>
            <w:shd w:val="clear" w:color="auto" w:fill="auto"/>
            <w:noWrap/>
            <w:vAlign w:val="bottom"/>
            <w:hideMark/>
          </w:tcPr>
          <w:p w14:paraId="37343F55"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6A6E6496"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2815BDFD"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526512C"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0A050304"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7D5177DB"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3B1DC574" w14:textId="77777777" w:rsidTr="00CD09A6">
        <w:trPr>
          <w:trHeight w:val="300"/>
        </w:trPr>
        <w:tc>
          <w:tcPr>
            <w:tcW w:w="8656" w:type="dxa"/>
            <w:gridSpan w:val="5"/>
            <w:tcBorders>
              <w:top w:val="nil"/>
              <w:left w:val="nil"/>
              <w:bottom w:val="nil"/>
              <w:right w:val="nil"/>
            </w:tcBorders>
            <w:shd w:val="clear" w:color="auto" w:fill="auto"/>
            <w:noWrap/>
            <w:vAlign w:val="bottom"/>
            <w:hideMark/>
          </w:tcPr>
          <w:p w14:paraId="1B3EBFA9"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Aadefib.com Andrew Deptford 01529421111 andrew@aadefib.com</w:t>
            </w:r>
          </w:p>
        </w:tc>
        <w:tc>
          <w:tcPr>
            <w:tcW w:w="694" w:type="dxa"/>
            <w:tcBorders>
              <w:top w:val="nil"/>
              <w:left w:val="nil"/>
              <w:bottom w:val="nil"/>
              <w:right w:val="nil"/>
            </w:tcBorders>
            <w:shd w:val="clear" w:color="auto" w:fill="auto"/>
            <w:noWrap/>
            <w:vAlign w:val="bottom"/>
            <w:hideMark/>
          </w:tcPr>
          <w:p w14:paraId="514B752F" w14:textId="77777777" w:rsidR="00382774" w:rsidRPr="00382774" w:rsidRDefault="00382774" w:rsidP="00382774">
            <w:pPr>
              <w:spacing w:after="0" w:line="240" w:lineRule="auto"/>
              <w:rPr>
                <w:rFonts w:cs="Calibri"/>
                <w:b/>
                <w:bCs/>
                <w:color w:val="000000"/>
                <w:lang w:eastAsia="en-GB"/>
              </w:rPr>
            </w:pPr>
          </w:p>
        </w:tc>
        <w:tc>
          <w:tcPr>
            <w:tcW w:w="788" w:type="dxa"/>
            <w:tcBorders>
              <w:top w:val="nil"/>
              <w:left w:val="nil"/>
              <w:bottom w:val="nil"/>
              <w:right w:val="nil"/>
            </w:tcBorders>
            <w:shd w:val="clear" w:color="auto" w:fill="auto"/>
            <w:noWrap/>
            <w:vAlign w:val="bottom"/>
            <w:hideMark/>
          </w:tcPr>
          <w:p w14:paraId="56DB6E27"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27636B14" w14:textId="77777777" w:rsidTr="00CD09A6">
        <w:trPr>
          <w:trHeight w:val="300"/>
        </w:trPr>
        <w:tc>
          <w:tcPr>
            <w:tcW w:w="2435" w:type="dxa"/>
            <w:tcBorders>
              <w:top w:val="nil"/>
              <w:left w:val="nil"/>
              <w:bottom w:val="nil"/>
              <w:right w:val="nil"/>
            </w:tcBorders>
            <w:shd w:val="clear" w:color="auto" w:fill="auto"/>
            <w:noWrap/>
            <w:vAlign w:val="bottom"/>
            <w:hideMark/>
          </w:tcPr>
          <w:p w14:paraId="002CD394" w14:textId="77777777" w:rsidR="00382774" w:rsidRPr="00382774" w:rsidRDefault="00382774" w:rsidP="00382774">
            <w:pPr>
              <w:spacing w:after="0" w:line="240" w:lineRule="auto"/>
              <w:rPr>
                <w:rFonts w:ascii="Times New Roman" w:hAnsi="Times New Roman"/>
                <w:sz w:val="20"/>
                <w:szCs w:val="20"/>
                <w:lang w:eastAsia="en-GB"/>
              </w:rPr>
            </w:pPr>
          </w:p>
        </w:tc>
        <w:tc>
          <w:tcPr>
            <w:tcW w:w="1027" w:type="dxa"/>
            <w:tcBorders>
              <w:top w:val="nil"/>
              <w:left w:val="nil"/>
              <w:bottom w:val="nil"/>
              <w:right w:val="nil"/>
            </w:tcBorders>
            <w:shd w:val="clear" w:color="auto" w:fill="auto"/>
            <w:noWrap/>
            <w:vAlign w:val="bottom"/>
            <w:hideMark/>
          </w:tcPr>
          <w:p w14:paraId="52BD7F79"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4AD03354"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304DF4BC"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9B29442"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12EE7827"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61843147"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4688EA23" w14:textId="77777777" w:rsidTr="00CD09A6">
        <w:trPr>
          <w:trHeight w:val="300"/>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FA28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6EDADAB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warranty</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5D05E89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c>
          <w:tcPr>
            <w:tcW w:w="2911" w:type="dxa"/>
            <w:tcBorders>
              <w:top w:val="single" w:sz="4" w:space="0" w:color="auto"/>
              <w:left w:val="nil"/>
              <w:bottom w:val="single" w:sz="4" w:space="0" w:color="auto"/>
              <w:right w:val="single" w:sz="4" w:space="0" w:color="auto"/>
            </w:tcBorders>
            <w:shd w:val="clear" w:color="auto" w:fill="auto"/>
            <w:noWrap/>
            <w:vAlign w:val="bottom"/>
            <w:hideMark/>
          </w:tcPr>
          <w:p w14:paraId="46B7B1C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102D0F5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2BB25ED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74ED169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r>
      <w:tr w:rsidR="00382774" w:rsidRPr="00382774" w14:paraId="4253FD19"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D8B129D" w14:textId="77777777" w:rsidR="00382774" w:rsidRPr="00382774" w:rsidRDefault="00382774" w:rsidP="00382774">
            <w:pPr>
              <w:spacing w:after="0" w:line="240" w:lineRule="auto"/>
              <w:rPr>
                <w:rFonts w:cs="Calibri"/>
                <w:color w:val="FF0000"/>
                <w:lang w:eastAsia="en-GB"/>
              </w:rPr>
            </w:pPr>
            <w:proofErr w:type="spellStart"/>
            <w:r w:rsidRPr="00382774">
              <w:rPr>
                <w:rFonts w:cs="Calibri"/>
                <w:color w:val="FF0000"/>
                <w:lang w:eastAsia="en-GB"/>
              </w:rPr>
              <w:t>Heartsine</w:t>
            </w:r>
            <w:proofErr w:type="spellEnd"/>
            <w:r w:rsidRPr="00382774">
              <w:rPr>
                <w:rFonts w:cs="Calibri"/>
                <w:color w:val="FF0000"/>
                <w:lang w:eastAsia="en-GB"/>
              </w:rPr>
              <w:t xml:space="preserve"> 360</w:t>
            </w:r>
          </w:p>
        </w:tc>
        <w:tc>
          <w:tcPr>
            <w:tcW w:w="1027" w:type="dxa"/>
            <w:tcBorders>
              <w:top w:val="nil"/>
              <w:left w:val="nil"/>
              <w:bottom w:val="single" w:sz="4" w:space="0" w:color="auto"/>
              <w:right w:val="single" w:sz="4" w:space="0" w:color="auto"/>
            </w:tcBorders>
            <w:shd w:val="clear" w:color="auto" w:fill="auto"/>
            <w:noWrap/>
            <w:vAlign w:val="bottom"/>
            <w:hideMark/>
          </w:tcPr>
          <w:p w14:paraId="2B55D8F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8 years</w:t>
            </w:r>
          </w:p>
        </w:tc>
        <w:tc>
          <w:tcPr>
            <w:tcW w:w="830" w:type="dxa"/>
            <w:tcBorders>
              <w:top w:val="nil"/>
              <w:left w:val="nil"/>
              <w:bottom w:val="single" w:sz="4" w:space="0" w:color="auto"/>
              <w:right w:val="single" w:sz="4" w:space="0" w:color="auto"/>
            </w:tcBorders>
            <w:shd w:val="clear" w:color="auto" w:fill="auto"/>
            <w:noWrap/>
            <w:vAlign w:val="bottom"/>
            <w:hideMark/>
          </w:tcPr>
          <w:p w14:paraId="177163F5"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695</w:t>
            </w:r>
          </w:p>
        </w:tc>
        <w:tc>
          <w:tcPr>
            <w:tcW w:w="2911" w:type="dxa"/>
            <w:tcBorders>
              <w:top w:val="nil"/>
              <w:left w:val="nil"/>
              <w:bottom w:val="single" w:sz="4" w:space="0" w:color="auto"/>
              <w:right w:val="single" w:sz="4" w:space="0" w:color="auto"/>
            </w:tcBorders>
            <w:shd w:val="clear" w:color="auto" w:fill="auto"/>
            <w:noWrap/>
            <w:vAlign w:val="bottom"/>
            <w:hideMark/>
          </w:tcPr>
          <w:p w14:paraId="74147AE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4 years</w:t>
            </w:r>
          </w:p>
        </w:tc>
        <w:tc>
          <w:tcPr>
            <w:tcW w:w="1453" w:type="dxa"/>
            <w:tcBorders>
              <w:top w:val="nil"/>
              <w:left w:val="nil"/>
              <w:bottom w:val="single" w:sz="4" w:space="0" w:color="auto"/>
              <w:right w:val="single" w:sz="4" w:space="0" w:color="auto"/>
            </w:tcBorders>
            <w:shd w:val="clear" w:color="auto" w:fill="auto"/>
            <w:noWrap/>
            <w:vAlign w:val="bottom"/>
            <w:hideMark/>
          </w:tcPr>
          <w:p w14:paraId="50BAF18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 and pad set</w:t>
            </w:r>
          </w:p>
        </w:tc>
        <w:tc>
          <w:tcPr>
            <w:tcW w:w="694" w:type="dxa"/>
            <w:tcBorders>
              <w:top w:val="nil"/>
              <w:left w:val="nil"/>
              <w:bottom w:val="single" w:sz="4" w:space="0" w:color="auto"/>
              <w:right w:val="single" w:sz="4" w:space="0" w:color="auto"/>
            </w:tcBorders>
            <w:shd w:val="clear" w:color="auto" w:fill="auto"/>
            <w:noWrap/>
            <w:vAlign w:val="bottom"/>
            <w:hideMark/>
          </w:tcPr>
          <w:p w14:paraId="2ED01E7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012D4F9D"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99</w:t>
            </w:r>
          </w:p>
        </w:tc>
      </w:tr>
      <w:tr w:rsidR="00382774" w:rsidRPr="00382774" w14:paraId="3FA63964"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B21715D" w14:textId="77777777" w:rsidR="00382774" w:rsidRPr="00382774" w:rsidRDefault="00382774" w:rsidP="00382774">
            <w:pPr>
              <w:spacing w:after="0" w:line="240" w:lineRule="auto"/>
              <w:rPr>
                <w:rFonts w:cs="Calibri"/>
                <w:lang w:eastAsia="en-GB"/>
              </w:rPr>
            </w:pPr>
            <w:r w:rsidRPr="00382774">
              <w:rPr>
                <w:rFonts w:cs="Calibri"/>
                <w:lang w:eastAsia="en-GB"/>
              </w:rPr>
              <w:t>carry case</w:t>
            </w:r>
          </w:p>
        </w:tc>
        <w:tc>
          <w:tcPr>
            <w:tcW w:w="1027" w:type="dxa"/>
            <w:tcBorders>
              <w:top w:val="nil"/>
              <w:left w:val="nil"/>
              <w:bottom w:val="single" w:sz="4" w:space="0" w:color="auto"/>
              <w:right w:val="single" w:sz="4" w:space="0" w:color="auto"/>
            </w:tcBorders>
            <w:shd w:val="clear" w:color="auto" w:fill="auto"/>
            <w:noWrap/>
            <w:vAlign w:val="bottom"/>
            <w:hideMark/>
          </w:tcPr>
          <w:p w14:paraId="3D06D47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4A112D8C"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0</w:t>
            </w:r>
          </w:p>
        </w:tc>
        <w:tc>
          <w:tcPr>
            <w:tcW w:w="2911" w:type="dxa"/>
            <w:tcBorders>
              <w:top w:val="nil"/>
              <w:left w:val="nil"/>
              <w:bottom w:val="single" w:sz="4" w:space="0" w:color="auto"/>
              <w:right w:val="single" w:sz="4" w:space="0" w:color="auto"/>
            </w:tcBorders>
            <w:shd w:val="clear" w:color="auto" w:fill="auto"/>
            <w:noWrap/>
            <w:vAlign w:val="bottom"/>
            <w:hideMark/>
          </w:tcPr>
          <w:p w14:paraId="100D31A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653756D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170B81A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2F7892D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08D54E2C"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6F491C2" w14:textId="77777777" w:rsidR="00382774" w:rsidRPr="00382774" w:rsidRDefault="00382774" w:rsidP="00382774">
            <w:pPr>
              <w:spacing w:after="0" w:line="240" w:lineRule="auto"/>
              <w:rPr>
                <w:rFonts w:cs="Calibri"/>
                <w:lang w:eastAsia="en-GB"/>
              </w:rPr>
            </w:pPr>
            <w:r w:rsidRPr="00382774">
              <w:rPr>
                <w:rFonts w:cs="Calibri"/>
                <w:lang w:eastAsia="en-GB"/>
              </w:rPr>
              <w:t>Childs pads</w:t>
            </w:r>
          </w:p>
        </w:tc>
        <w:tc>
          <w:tcPr>
            <w:tcW w:w="1027" w:type="dxa"/>
            <w:tcBorders>
              <w:top w:val="nil"/>
              <w:left w:val="nil"/>
              <w:bottom w:val="single" w:sz="4" w:space="0" w:color="auto"/>
              <w:right w:val="single" w:sz="4" w:space="0" w:color="auto"/>
            </w:tcBorders>
            <w:shd w:val="clear" w:color="auto" w:fill="auto"/>
            <w:noWrap/>
            <w:vAlign w:val="bottom"/>
            <w:hideMark/>
          </w:tcPr>
          <w:p w14:paraId="4F88B6E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4ADDF703"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120</w:t>
            </w:r>
          </w:p>
        </w:tc>
        <w:tc>
          <w:tcPr>
            <w:tcW w:w="2911" w:type="dxa"/>
            <w:tcBorders>
              <w:top w:val="nil"/>
              <w:left w:val="nil"/>
              <w:bottom w:val="single" w:sz="4" w:space="0" w:color="auto"/>
              <w:right w:val="single" w:sz="4" w:space="0" w:color="auto"/>
            </w:tcBorders>
            <w:shd w:val="clear" w:color="auto" w:fill="auto"/>
            <w:noWrap/>
            <w:vAlign w:val="bottom"/>
            <w:hideMark/>
          </w:tcPr>
          <w:p w14:paraId="405A1D4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5C22424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29555F9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4B409D0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0DA0D20"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A2490A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Total</w:t>
            </w:r>
          </w:p>
        </w:tc>
        <w:tc>
          <w:tcPr>
            <w:tcW w:w="1027" w:type="dxa"/>
            <w:tcBorders>
              <w:top w:val="nil"/>
              <w:left w:val="nil"/>
              <w:bottom w:val="single" w:sz="4" w:space="0" w:color="auto"/>
              <w:right w:val="single" w:sz="4" w:space="0" w:color="auto"/>
            </w:tcBorders>
            <w:shd w:val="clear" w:color="auto" w:fill="auto"/>
            <w:noWrap/>
            <w:vAlign w:val="bottom"/>
            <w:hideMark/>
          </w:tcPr>
          <w:p w14:paraId="67CF1A8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0F38C92B"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815</w:t>
            </w:r>
          </w:p>
        </w:tc>
        <w:tc>
          <w:tcPr>
            <w:tcW w:w="2911" w:type="dxa"/>
            <w:tcBorders>
              <w:top w:val="nil"/>
              <w:left w:val="nil"/>
              <w:bottom w:val="single" w:sz="4" w:space="0" w:color="auto"/>
              <w:right w:val="single" w:sz="4" w:space="0" w:color="auto"/>
            </w:tcBorders>
            <w:shd w:val="clear" w:color="auto" w:fill="auto"/>
            <w:noWrap/>
            <w:vAlign w:val="bottom"/>
            <w:hideMark/>
          </w:tcPr>
          <w:p w14:paraId="108A253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1EC2FB2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392A2C9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21FE38E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17F749DB"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8364D3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163DAAA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56C8707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628EFD4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2297CFF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3512B0B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29114E5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2BF7B524"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4D91FC4"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4 years</w:t>
            </w:r>
          </w:p>
        </w:tc>
        <w:tc>
          <w:tcPr>
            <w:tcW w:w="1027" w:type="dxa"/>
            <w:tcBorders>
              <w:top w:val="nil"/>
              <w:left w:val="nil"/>
              <w:bottom w:val="single" w:sz="4" w:space="0" w:color="auto"/>
              <w:right w:val="single" w:sz="4" w:space="0" w:color="auto"/>
            </w:tcBorders>
            <w:shd w:val="clear" w:color="auto" w:fill="auto"/>
            <w:noWrap/>
            <w:vAlign w:val="bottom"/>
            <w:hideMark/>
          </w:tcPr>
          <w:p w14:paraId="18A4677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7621073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6C1F5093"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the following 4 years</w:t>
            </w:r>
          </w:p>
        </w:tc>
        <w:tc>
          <w:tcPr>
            <w:tcW w:w="1453" w:type="dxa"/>
            <w:tcBorders>
              <w:top w:val="nil"/>
              <w:left w:val="nil"/>
              <w:bottom w:val="single" w:sz="4" w:space="0" w:color="auto"/>
              <w:right w:val="single" w:sz="4" w:space="0" w:color="auto"/>
            </w:tcBorders>
            <w:shd w:val="clear" w:color="auto" w:fill="auto"/>
            <w:noWrap/>
            <w:vAlign w:val="bottom"/>
            <w:hideMark/>
          </w:tcPr>
          <w:p w14:paraId="0863183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5CA4660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29EAB39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18F9F14D"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8ECFC6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xml:space="preserve">2 defibs </w:t>
            </w:r>
          </w:p>
        </w:tc>
        <w:tc>
          <w:tcPr>
            <w:tcW w:w="1027" w:type="dxa"/>
            <w:tcBorders>
              <w:top w:val="nil"/>
              <w:left w:val="nil"/>
              <w:bottom w:val="single" w:sz="4" w:space="0" w:color="auto"/>
              <w:right w:val="single" w:sz="4" w:space="0" w:color="auto"/>
            </w:tcBorders>
            <w:shd w:val="clear" w:color="auto" w:fill="auto"/>
            <w:noWrap/>
            <w:vAlign w:val="bottom"/>
            <w:hideMark/>
          </w:tcPr>
          <w:p w14:paraId="169B9220"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1630</w:t>
            </w:r>
          </w:p>
        </w:tc>
        <w:tc>
          <w:tcPr>
            <w:tcW w:w="830" w:type="dxa"/>
            <w:tcBorders>
              <w:top w:val="nil"/>
              <w:left w:val="nil"/>
              <w:bottom w:val="single" w:sz="4" w:space="0" w:color="auto"/>
              <w:right w:val="single" w:sz="4" w:space="0" w:color="auto"/>
            </w:tcBorders>
            <w:shd w:val="clear" w:color="auto" w:fill="auto"/>
            <w:noWrap/>
            <w:vAlign w:val="bottom"/>
            <w:hideMark/>
          </w:tcPr>
          <w:p w14:paraId="69418A8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126C19A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5821403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0EA92CF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0B2EAEF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57AB7531"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7AACEB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indoor cabinet for East Leigh</w:t>
            </w:r>
          </w:p>
        </w:tc>
        <w:tc>
          <w:tcPr>
            <w:tcW w:w="1027" w:type="dxa"/>
            <w:tcBorders>
              <w:top w:val="nil"/>
              <w:left w:val="nil"/>
              <w:bottom w:val="single" w:sz="4" w:space="0" w:color="auto"/>
              <w:right w:val="single" w:sz="4" w:space="0" w:color="auto"/>
            </w:tcBorders>
            <w:shd w:val="clear" w:color="auto" w:fill="auto"/>
            <w:noWrap/>
            <w:vAlign w:val="bottom"/>
            <w:hideMark/>
          </w:tcPr>
          <w:p w14:paraId="7EC94813"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190</w:t>
            </w:r>
          </w:p>
        </w:tc>
        <w:tc>
          <w:tcPr>
            <w:tcW w:w="830" w:type="dxa"/>
            <w:tcBorders>
              <w:top w:val="nil"/>
              <w:left w:val="nil"/>
              <w:bottom w:val="single" w:sz="4" w:space="0" w:color="auto"/>
              <w:right w:val="single" w:sz="4" w:space="0" w:color="auto"/>
            </w:tcBorders>
            <w:shd w:val="clear" w:color="auto" w:fill="auto"/>
            <w:noWrap/>
            <w:vAlign w:val="bottom"/>
            <w:hideMark/>
          </w:tcPr>
          <w:p w14:paraId="0ADEFBF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2773E38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23ED8F5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6BA18EE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2FF4A6B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7EAB72B6"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7BBCF0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outdoor cabinet for Village Hall</w:t>
            </w:r>
          </w:p>
        </w:tc>
        <w:tc>
          <w:tcPr>
            <w:tcW w:w="1027" w:type="dxa"/>
            <w:tcBorders>
              <w:top w:val="nil"/>
              <w:left w:val="nil"/>
              <w:bottom w:val="single" w:sz="4" w:space="0" w:color="auto"/>
              <w:right w:val="single" w:sz="4" w:space="0" w:color="auto"/>
            </w:tcBorders>
            <w:shd w:val="clear" w:color="auto" w:fill="auto"/>
            <w:noWrap/>
            <w:vAlign w:val="bottom"/>
            <w:hideMark/>
          </w:tcPr>
          <w:p w14:paraId="2B027E3D"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520</w:t>
            </w:r>
          </w:p>
        </w:tc>
        <w:tc>
          <w:tcPr>
            <w:tcW w:w="830" w:type="dxa"/>
            <w:tcBorders>
              <w:top w:val="nil"/>
              <w:left w:val="nil"/>
              <w:bottom w:val="single" w:sz="4" w:space="0" w:color="auto"/>
              <w:right w:val="single" w:sz="4" w:space="0" w:color="auto"/>
            </w:tcBorders>
            <w:shd w:val="clear" w:color="auto" w:fill="auto"/>
            <w:noWrap/>
            <w:vAlign w:val="bottom"/>
            <w:hideMark/>
          </w:tcPr>
          <w:p w14:paraId="19B1A83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4F8E95A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2C0FFB7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7C2DD45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053934C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7A4216BF"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25CB2F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battery and pad sets</w:t>
            </w:r>
          </w:p>
        </w:tc>
        <w:tc>
          <w:tcPr>
            <w:tcW w:w="1027" w:type="dxa"/>
            <w:tcBorders>
              <w:top w:val="nil"/>
              <w:left w:val="nil"/>
              <w:bottom w:val="single" w:sz="4" w:space="0" w:color="auto"/>
              <w:right w:val="single" w:sz="4" w:space="0" w:color="auto"/>
            </w:tcBorders>
            <w:shd w:val="clear" w:color="auto" w:fill="auto"/>
            <w:noWrap/>
            <w:vAlign w:val="bottom"/>
            <w:hideMark/>
          </w:tcPr>
          <w:p w14:paraId="0949A717"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198</w:t>
            </w:r>
          </w:p>
        </w:tc>
        <w:tc>
          <w:tcPr>
            <w:tcW w:w="830" w:type="dxa"/>
            <w:tcBorders>
              <w:top w:val="nil"/>
              <w:left w:val="nil"/>
              <w:bottom w:val="single" w:sz="4" w:space="0" w:color="auto"/>
              <w:right w:val="single" w:sz="4" w:space="0" w:color="auto"/>
            </w:tcBorders>
            <w:shd w:val="clear" w:color="auto" w:fill="auto"/>
            <w:noWrap/>
            <w:vAlign w:val="bottom"/>
            <w:hideMark/>
          </w:tcPr>
          <w:p w14:paraId="699BC12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174E881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battery and pad sets</w:t>
            </w:r>
          </w:p>
        </w:tc>
        <w:tc>
          <w:tcPr>
            <w:tcW w:w="1453" w:type="dxa"/>
            <w:tcBorders>
              <w:top w:val="nil"/>
              <w:left w:val="nil"/>
              <w:bottom w:val="single" w:sz="4" w:space="0" w:color="auto"/>
              <w:right w:val="single" w:sz="4" w:space="0" w:color="auto"/>
            </w:tcBorders>
            <w:shd w:val="clear" w:color="auto" w:fill="auto"/>
            <w:noWrap/>
            <w:vAlign w:val="bottom"/>
            <w:hideMark/>
          </w:tcPr>
          <w:p w14:paraId="3AC751F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0BA03D63"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198</w:t>
            </w:r>
          </w:p>
        </w:tc>
        <w:tc>
          <w:tcPr>
            <w:tcW w:w="788" w:type="dxa"/>
            <w:tcBorders>
              <w:top w:val="nil"/>
              <w:left w:val="nil"/>
              <w:bottom w:val="single" w:sz="4" w:space="0" w:color="auto"/>
              <w:right w:val="single" w:sz="4" w:space="0" w:color="auto"/>
            </w:tcBorders>
            <w:shd w:val="clear" w:color="auto" w:fill="auto"/>
            <w:noWrap/>
            <w:vAlign w:val="bottom"/>
            <w:hideMark/>
          </w:tcPr>
          <w:p w14:paraId="1D5FAB7A" w14:textId="77777777" w:rsidR="00382774" w:rsidRPr="00382774" w:rsidRDefault="00382774" w:rsidP="00382774">
            <w:pPr>
              <w:spacing w:after="0" w:line="240" w:lineRule="auto"/>
              <w:rPr>
                <w:rFonts w:cs="Calibri"/>
                <w:color w:val="FF0000"/>
                <w:lang w:eastAsia="en-GB"/>
              </w:rPr>
            </w:pPr>
            <w:r w:rsidRPr="00382774">
              <w:rPr>
                <w:rFonts w:cs="Calibri"/>
                <w:color w:val="FF0000"/>
                <w:lang w:eastAsia="en-GB"/>
              </w:rPr>
              <w:t>8 years</w:t>
            </w:r>
          </w:p>
        </w:tc>
      </w:tr>
      <w:tr w:rsidR="00382774" w:rsidRPr="00382774" w14:paraId="7CFFBDEF"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46F9CC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000000" w:fill="FFFF00"/>
            <w:noWrap/>
            <w:vAlign w:val="bottom"/>
            <w:hideMark/>
          </w:tcPr>
          <w:p w14:paraId="58DDDCF3"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2538</w:t>
            </w:r>
          </w:p>
        </w:tc>
        <w:tc>
          <w:tcPr>
            <w:tcW w:w="830" w:type="dxa"/>
            <w:tcBorders>
              <w:top w:val="nil"/>
              <w:left w:val="nil"/>
              <w:bottom w:val="single" w:sz="4" w:space="0" w:color="auto"/>
              <w:right w:val="single" w:sz="4" w:space="0" w:color="auto"/>
            </w:tcBorders>
            <w:shd w:val="clear" w:color="auto" w:fill="auto"/>
            <w:noWrap/>
            <w:vAlign w:val="bottom"/>
            <w:hideMark/>
          </w:tcPr>
          <w:p w14:paraId="527236A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02A6D55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555276E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000000" w:fill="FFFF00"/>
            <w:noWrap/>
            <w:vAlign w:val="bottom"/>
            <w:hideMark/>
          </w:tcPr>
          <w:p w14:paraId="57A8DDD4"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198</w:t>
            </w:r>
          </w:p>
        </w:tc>
        <w:tc>
          <w:tcPr>
            <w:tcW w:w="788" w:type="dxa"/>
            <w:tcBorders>
              <w:top w:val="nil"/>
              <w:left w:val="nil"/>
              <w:bottom w:val="single" w:sz="4" w:space="0" w:color="auto"/>
              <w:right w:val="single" w:sz="4" w:space="0" w:color="auto"/>
            </w:tcBorders>
            <w:shd w:val="clear" w:color="auto" w:fill="auto"/>
            <w:noWrap/>
            <w:vAlign w:val="bottom"/>
            <w:hideMark/>
          </w:tcPr>
          <w:p w14:paraId="0452F14D" w14:textId="77777777" w:rsidR="00382774" w:rsidRPr="00382774" w:rsidRDefault="00382774" w:rsidP="00382774">
            <w:pPr>
              <w:spacing w:after="0" w:line="240" w:lineRule="auto"/>
              <w:jc w:val="right"/>
              <w:rPr>
                <w:rFonts w:cs="Calibri"/>
                <w:color w:val="FF0000"/>
                <w:lang w:eastAsia="en-GB"/>
              </w:rPr>
            </w:pPr>
            <w:r w:rsidRPr="00382774">
              <w:rPr>
                <w:rFonts w:cs="Calibri"/>
                <w:color w:val="FF0000"/>
                <w:lang w:eastAsia="en-GB"/>
              </w:rPr>
              <w:t>2736</w:t>
            </w:r>
          </w:p>
        </w:tc>
      </w:tr>
      <w:tr w:rsidR="00382774" w:rsidRPr="00382774" w14:paraId="0F0B91BE" w14:textId="77777777" w:rsidTr="00CD09A6">
        <w:trPr>
          <w:trHeight w:val="300"/>
        </w:trPr>
        <w:tc>
          <w:tcPr>
            <w:tcW w:w="2435" w:type="dxa"/>
            <w:tcBorders>
              <w:top w:val="nil"/>
              <w:left w:val="nil"/>
              <w:bottom w:val="nil"/>
              <w:right w:val="nil"/>
            </w:tcBorders>
            <w:shd w:val="clear" w:color="auto" w:fill="auto"/>
            <w:noWrap/>
            <w:vAlign w:val="bottom"/>
            <w:hideMark/>
          </w:tcPr>
          <w:p w14:paraId="7A26650B" w14:textId="77777777" w:rsidR="00382774" w:rsidRPr="00382774" w:rsidRDefault="00382774" w:rsidP="00382774">
            <w:pPr>
              <w:spacing w:after="0" w:line="240" w:lineRule="auto"/>
              <w:jc w:val="right"/>
              <w:rPr>
                <w:rFonts w:cs="Calibri"/>
                <w:color w:val="FF0000"/>
                <w:lang w:eastAsia="en-GB"/>
              </w:rPr>
            </w:pPr>
          </w:p>
        </w:tc>
        <w:tc>
          <w:tcPr>
            <w:tcW w:w="1027" w:type="dxa"/>
            <w:tcBorders>
              <w:top w:val="nil"/>
              <w:left w:val="nil"/>
              <w:bottom w:val="nil"/>
              <w:right w:val="nil"/>
            </w:tcBorders>
            <w:shd w:val="clear" w:color="auto" w:fill="auto"/>
            <w:noWrap/>
            <w:vAlign w:val="bottom"/>
            <w:hideMark/>
          </w:tcPr>
          <w:p w14:paraId="2DFF5481"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375995EE"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02D9A6BA"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72DDEA2F"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466E0B41"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06B2A90A"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5B90C138" w14:textId="77777777" w:rsidTr="00CD09A6">
        <w:trPr>
          <w:trHeight w:val="300"/>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2E6D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20BE7E2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warranty</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46FA72E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c>
          <w:tcPr>
            <w:tcW w:w="2911" w:type="dxa"/>
            <w:tcBorders>
              <w:top w:val="single" w:sz="4" w:space="0" w:color="auto"/>
              <w:left w:val="nil"/>
              <w:bottom w:val="single" w:sz="4" w:space="0" w:color="auto"/>
              <w:right w:val="single" w:sz="4" w:space="0" w:color="auto"/>
            </w:tcBorders>
            <w:shd w:val="clear" w:color="auto" w:fill="auto"/>
            <w:noWrap/>
            <w:vAlign w:val="bottom"/>
            <w:hideMark/>
          </w:tcPr>
          <w:p w14:paraId="11173F3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43E01FE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 cost</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0833D5D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pads</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479FE13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r>
      <w:tr w:rsidR="00382774" w:rsidRPr="00382774" w14:paraId="0AF6E0A6"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B5155F0" w14:textId="77777777" w:rsidR="00382774" w:rsidRPr="00382774" w:rsidRDefault="00382774" w:rsidP="00382774">
            <w:pPr>
              <w:spacing w:after="0" w:line="240" w:lineRule="auto"/>
              <w:rPr>
                <w:rFonts w:cs="Calibri"/>
                <w:color w:val="FF0000"/>
                <w:lang w:eastAsia="en-GB"/>
              </w:rPr>
            </w:pPr>
            <w:r w:rsidRPr="00382774">
              <w:rPr>
                <w:rFonts w:cs="Calibri"/>
                <w:color w:val="FF0000"/>
                <w:lang w:eastAsia="en-GB"/>
              </w:rPr>
              <w:t xml:space="preserve">Cardiac Science G5 </w:t>
            </w:r>
          </w:p>
        </w:tc>
        <w:tc>
          <w:tcPr>
            <w:tcW w:w="1027" w:type="dxa"/>
            <w:tcBorders>
              <w:top w:val="nil"/>
              <w:left w:val="nil"/>
              <w:bottom w:val="single" w:sz="4" w:space="0" w:color="auto"/>
              <w:right w:val="single" w:sz="4" w:space="0" w:color="auto"/>
            </w:tcBorders>
            <w:shd w:val="clear" w:color="auto" w:fill="auto"/>
            <w:noWrap/>
            <w:vAlign w:val="bottom"/>
            <w:hideMark/>
          </w:tcPr>
          <w:p w14:paraId="5A5AB4C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8 years</w:t>
            </w:r>
          </w:p>
        </w:tc>
        <w:tc>
          <w:tcPr>
            <w:tcW w:w="830" w:type="dxa"/>
            <w:tcBorders>
              <w:top w:val="nil"/>
              <w:left w:val="nil"/>
              <w:bottom w:val="single" w:sz="4" w:space="0" w:color="auto"/>
              <w:right w:val="single" w:sz="4" w:space="0" w:color="auto"/>
            </w:tcBorders>
            <w:shd w:val="clear" w:color="auto" w:fill="auto"/>
            <w:noWrap/>
            <w:vAlign w:val="bottom"/>
            <w:hideMark/>
          </w:tcPr>
          <w:p w14:paraId="64D6E36E"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915</w:t>
            </w:r>
          </w:p>
        </w:tc>
        <w:tc>
          <w:tcPr>
            <w:tcW w:w="2911" w:type="dxa"/>
            <w:tcBorders>
              <w:top w:val="nil"/>
              <w:left w:val="nil"/>
              <w:bottom w:val="single" w:sz="4" w:space="0" w:color="auto"/>
              <w:right w:val="single" w:sz="4" w:space="0" w:color="auto"/>
            </w:tcBorders>
            <w:shd w:val="clear" w:color="auto" w:fill="auto"/>
            <w:noWrap/>
            <w:vAlign w:val="bottom"/>
            <w:hideMark/>
          </w:tcPr>
          <w:p w14:paraId="22DFCD5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4 years</w:t>
            </w:r>
          </w:p>
        </w:tc>
        <w:tc>
          <w:tcPr>
            <w:tcW w:w="1453" w:type="dxa"/>
            <w:tcBorders>
              <w:top w:val="nil"/>
              <w:left w:val="nil"/>
              <w:bottom w:val="single" w:sz="4" w:space="0" w:color="auto"/>
              <w:right w:val="single" w:sz="4" w:space="0" w:color="auto"/>
            </w:tcBorders>
            <w:shd w:val="clear" w:color="auto" w:fill="auto"/>
            <w:noWrap/>
            <w:vAlign w:val="bottom"/>
            <w:hideMark/>
          </w:tcPr>
          <w:p w14:paraId="7ED4C53C"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240</w:t>
            </w:r>
          </w:p>
        </w:tc>
        <w:tc>
          <w:tcPr>
            <w:tcW w:w="694" w:type="dxa"/>
            <w:tcBorders>
              <w:top w:val="nil"/>
              <w:left w:val="nil"/>
              <w:bottom w:val="single" w:sz="4" w:space="0" w:color="auto"/>
              <w:right w:val="single" w:sz="4" w:space="0" w:color="auto"/>
            </w:tcBorders>
            <w:shd w:val="clear" w:color="auto" w:fill="auto"/>
            <w:noWrap/>
            <w:vAlign w:val="bottom"/>
            <w:hideMark/>
          </w:tcPr>
          <w:p w14:paraId="439F981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years</w:t>
            </w:r>
          </w:p>
        </w:tc>
        <w:tc>
          <w:tcPr>
            <w:tcW w:w="788" w:type="dxa"/>
            <w:tcBorders>
              <w:top w:val="nil"/>
              <w:left w:val="nil"/>
              <w:bottom w:val="single" w:sz="4" w:space="0" w:color="auto"/>
              <w:right w:val="single" w:sz="4" w:space="0" w:color="auto"/>
            </w:tcBorders>
            <w:shd w:val="clear" w:color="auto" w:fill="auto"/>
            <w:noWrap/>
            <w:vAlign w:val="bottom"/>
            <w:hideMark/>
          </w:tcPr>
          <w:p w14:paraId="5C999506"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45</w:t>
            </w:r>
          </w:p>
        </w:tc>
      </w:tr>
      <w:tr w:rsidR="00382774" w:rsidRPr="00382774" w14:paraId="7D170394"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C14EF23" w14:textId="77777777" w:rsidR="00382774" w:rsidRPr="00382774" w:rsidRDefault="00382774" w:rsidP="00382774">
            <w:pPr>
              <w:spacing w:after="0" w:line="240" w:lineRule="auto"/>
              <w:rPr>
                <w:rFonts w:cs="Calibri"/>
                <w:lang w:eastAsia="en-GB"/>
              </w:rPr>
            </w:pPr>
            <w:r w:rsidRPr="00382774">
              <w:rPr>
                <w:rFonts w:cs="Calibri"/>
                <w:lang w:eastAsia="en-GB"/>
              </w:rPr>
              <w:t>carry case</w:t>
            </w:r>
          </w:p>
        </w:tc>
        <w:tc>
          <w:tcPr>
            <w:tcW w:w="1027" w:type="dxa"/>
            <w:tcBorders>
              <w:top w:val="nil"/>
              <w:left w:val="nil"/>
              <w:bottom w:val="single" w:sz="4" w:space="0" w:color="auto"/>
              <w:right w:val="single" w:sz="4" w:space="0" w:color="auto"/>
            </w:tcBorders>
            <w:shd w:val="clear" w:color="auto" w:fill="auto"/>
            <w:noWrap/>
            <w:vAlign w:val="bottom"/>
            <w:hideMark/>
          </w:tcPr>
          <w:p w14:paraId="0A26D95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0F6CF7B0"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72.5</w:t>
            </w:r>
          </w:p>
        </w:tc>
        <w:tc>
          <w:tcPr>
            <w:tcW w:w="2911" w:type="dxa"/>
            <w:tcBorders>
              <w:top w:val="nil"/>
              <w:left w:val="nil"/>
              <w:bottom w:val="single" w:sz="4" w:space="0" w:color="auto"/>
              <w:right w:val="single" w:sz="4" w:space="0" w:color="auto"/>
            </w:tcBorders>
            <w:shd w:val="clear" w:color="auto" w:fill="auto"/>
            <w:noWrap/>
            <w:vAlign w:val="bottom"/>
            <w:hideMark/>
          </w:tcPr>
          <w:p w14:paraId="6266D1E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1D90A41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50F450F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47D2CD3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2282FAA7"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6F12DBD" w14:textId="77777777" w:rsidR="00382774" w:rsidRPr="00382774" w:rsidRDefault="00382774" w:rsidP="00382774">
            <w:pPr>
              <w:spacing w:after="0" w:line="240" w:lineRule="auto"/>
              <w:rPr>
                <w:rFonts w:cs="Calibri"/>
                <w:lang w:eastAsia="en-GB"/>
              </w:rPr>
            </w:pPr>
            <w:r w:rsidRPr="00382774">
              <w:rPr>
                <w:rFonts w:cs="Calibri"/>
                <w:lang w:eastAsia="en-GB"/>
              </w:rPr>
              <w:lastRenderedPageBreak/>
              <w:t>Childs pads</w:t>
            </w:r>
          </w:p>
        </w:tc>
        <w:tc>
          <w:tcPr>
            <w:tcW w:w="1027" w:type="dxa"/>
            <w:tcBorders>
              <w:top w:val="nil"/>
              <w:left w:val="nil"/>
              <w:bottom w:val="single" w:sz="4" w:space="0" w:color="auto"/>
              <w:right w:val="single" w:sz="4" w:space="0" w:color="auto"/>
            </w:tcBorders>
            <w:shd w:val="clear" w:color="auto" w:fill="auto"/>
            <w:noWrap/>
            <w:vAlign w:val="bottom"/>
            <w:hideMark/>
          </w:tcPr>
          <w:p w14:paraId="1D7497E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1CF5716F"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65</w:t>
            </w:r>
          </w:p>
        </w:tc>
        <w:tc>
          <w:tcPr>
            <w:tcW w:w="2911" w:type="dxa"/>
            <w:tcBorders>
              <w:top w:val="nil"/>
              <w:left w:val="nil"/>
              <w:bottom w:val="single" w:sz="4" w:space="0" w:color="auto"/>
              <w:right w:val="single" w:sz="4" w:space="0" w:color="auto"/>
            </w:tcBorders>
            <w:shd w:val="clear" w:color="auto" w:fill="auto"/>
            <w:noWrap/>
            <w:vAlign w:val="bottom"/>
            <w:hideMark/>
          </w:tcPr>
          <w:p w14:paraId="0F0D7F5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13DB52E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6007112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0A2AAED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59491771"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5D68C26" w14:textId="77777777" w:rsidR="00382774" w:rsidRPr="00382774" w:rsidRDefault="00382774" w:rsidP="00382774">
            <w:pPr>
              <w:spacing w:after="0" w:line="240" w:lineRule="auto"/>
              <w:rPr>
                <w:rFonts w:cs="Calibri"/>
                <w:lang w:eastAsia="en-GB"/>
              </w:rPr>
            </w:pPr>
            <w:r w:rsidRPr="00382774">
              <w:rPr>
                <w:rFonts w:cs="Calibri"/>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62CB391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295AE6ED"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1052.5</w:t>
            </w:r>
          </w:p>
        </w:tc>
        <w:tc>
          <w:tcPr>
            <w:tcW w:w="2911" w:type="dxa"/>
            <w:tcBorders>
              <w:top w:val="nil"/>
              <w:left w:val="nil"/>
              <w:bottom w:val="single" w:sz="4" w:space="0" w:color="auto"/>
              <w:right w:val="single" w:sz="4" w:space="0" w:color="auto"/>
            </w:tcBorders>
            <w:shd w:val="clear" w:color="auto" w:fill="auto"/>
            <w:noWrap/>
            <w:vAlign w:val="bottom"/>
            <w:hideMark/>
          </w:tcPr>
          <w:p w14:paraId="1F59E05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55FF9BE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4A0CDF4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6ADDC7D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2051A77E"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4151FB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196DBAB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21A1E50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5ADB83B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32583B2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7DE2FC5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07F6C0D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FC18C57"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7935201"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4 years</w:t>
            </w:r>
          </w:p>
        </w:tc>
        <w:tc>
          <w:tcPr>
            <w:tcW w:w="1027" w:type="dxa"/>
            <w:tcBorders>
              <w:top w:val="nil"/>
              <w:left w:val="nil"/>
              <w:bottom w:val="single" w:sz="4" w:space="0" w:color="auto"/>
              <w:right w:val="single" w:sz="4" w:space="0" w:color="auto"/>
            </w:tcBorders>
            <w:shd w:val="clear" w:color="auto" w:fill="auto"/>
            <w:noWrap/>
            <w:vAlign w:val="bottom"/>
            <w:hideMark/>
          </w:tcPr>
          <w:p w14:paraId="69BDEA4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35D1474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38A89CC7"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the following 4 years</w:t>
            </w:r>
          </w:p>
        </w:tc>
        <w:tc>
          <w:tcPr>
            <w:tcW w:w="1453" w:type="dxa"/>
            <w:tcBorders>
              <w:top w:val="nil"/>
              <w:left w:val="nil"/>
              <w:bottom w:val="single" w:sz="4" w:space="0" w:color="auto"/>
              <w:right w:val="single" w:sz="4" w:space="0" w:color="auto"/>
            </w:tcBorders>
            <w:shd w:val="clear" w:color="auto" w:fill="auto"/>
            <w:noWrap/>
            <w:vAlign w:val="bottom"/>
            <w:hideMark/>
          </w:tcPr>
          <w:p w14:paraId="37934F4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2955B14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577F0A7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4DEA9B3B"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F31AAE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xml:space="preserve">2 defibs </w:t>
            </w:r>
          </w:p>
        </w:tc>
        <w:tc>
          <w:tcPr>
            <w:tcW w:w="1027" w:type="dxa"/>
            <w:tcBorders>
              <w:top w:val="nil"/>
              <w:left w:val="nil"/>
              <w:bottom w:val="single" w:sz="4" w:space="0" w:color="auto"/>
              <w:right w:val="single" w:sz="4" w:space="0" w:color="auto"/>
            </w:tcBorders>
            <w:shd w:val="clear" w:color="auto" w:fill="auto"/>
            <w:noWrap/>
            <w:vAlign w:val="bottom"/>
            <w:hideMark/>
          </w:tcPr>
          <w:p w14:paraId="2F76AD86"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2105</w:t>
            </w:r>
          </w:p>
        </w:tc>
        <w:tc>
          <w:tcPr>
            <w:tcW w:w="830" w:type="dxa"/>
            <w:tcBorders>
              <w:top w:val="nil"/>
              <w:left w:val="nil"/>
              <w:bottom w:val="single" w:sz="4" w:space="0" w:color="auto"/>
              <w:right w:val="single" w:sz="4" w:space="0" w:color="auto"/>
            </w:tcBorders>
            <w:shd w:val="clear" w:color="auto" w:fill="auto"/>
            <w:noWrap/>
            <w:vAlign w:val="bottom"/>
            <w:hideMark/>
          </w:tcPr>
          <w:p w14:paraId="76EBB15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4AFF314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batteries</w:t>
            </w:r>
          </w:p>
        </w:tc>
        <w:tc>
          <w:tcPr>
            <w:tcW w:w="1453" w:type="dxa"/>
            <w:tcBorders>
              <w:top w:val="nil"/>
              <w:left w:val="nil"/>
              <w:bottom w:val="single" w:sz="4" w:space="0" w:color="auto"/>
              <w:right w:val="single" w:sz="4" w:space="0" w:color="auto"/>
            </w:tcBorders>
            <w:shd w:val="clear" w:color="auto" w:fill="auto"/>
            <w:noWrap/>
            <w:vAlign w:val="bottom"/>
            <w:hideMark/>
          </w:tcPr>
          <w:p w14:paraId="3B11F5D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3B100CEC"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480</w:t>
            </w:r>
          </w:p>
        </w:tc>
        <w:tc>
          <w:tcPr>
            <w:tcW w:w="788" w:type="dxa"/>
            <w:tcBorders>
              <w:top w:val="nil"/>
              <w:left w:val="nil"/>
              <w:bottom w:val="single" w:sz="4" w:space="0" w:color="auto"/>
              <w:right w:val="single" w:sz="4" w:space="0" w:color="auto"/>
            </w:tcBorders>
            <w:shd w:val="clear" w:color="auto" w:fill="auto"/>
            <w:noWrap/>
            <w:vAlign w:val="bottom"/>
            <w:hideMark/>
          </w:tcPr>
          <w:p w14:paraId="71CC83D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0CE4EF9F"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C52154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indoor cabinet for East Leigh</w:t>
            </w:r>
          </w:p>
        </w:tc>
        <w:tc>
          <w:tcPr>
            <w:tcW w:w="1027" w:type="dxa"/>
            <w:tcBorders>
              <w:top w:val="nil"/>
              <w:left w:val="nil"/>
              <w:bottom w:val="single" w:sz="4" w:space="0" w:color="auto"/>
              <w:right w:val="single" w:sz="4" w:space="0" w:color="auto"/>
            </w:tcBorders>
            <w:shd w:val="clear" w:color="auto" w:fill="auto"/>
            <w:noWrap/>
            <w:vAlign w:val="bottom"/>
            <w:hideMark/>
          </w:tcPr>
          <w:p w14:paraId="34062AE4"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190</w:t>
            </w:r>
          </w:p>
        </w:tc>
        <w:tc>
          <w:tcPr>
            <w:tcW w:w="830" w:type="dxa"/>
            <w:tcBorders>
              <w:top w:val="nil"/>
              <w:left w:val="nil"/>
              <w:bottom w:val="single" w:sz="4" w:space="0" w:color="auto"/>
              <w:right w:val="single" w:sz="4" w:space="0" w:color="auto"/>
            </w:tcBorders>
            <w:shd w:val="clear" w:color="auto" w:fill="auto"/>
            <w:noWrap/>
            <w:vAlign w:val="bottom"/>
            <w:hideMark/>
          </w:tcPr>
          <w:p w14:paraId="6BA8433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3127A5B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590E412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12E6CB9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3B1E1A5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7D7C9DF"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5C957D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outdoor cabinet for Village Hall</w:t>
            </w:r>
          </w:p>
        </w:tc>
        <w:tc>
          <w:tcPr>
            <w:tcW w:w="1027" w:type="dxa"/>
            <w:tcBorders>
              <w:top w:val="nil"/>
              <w:left w:val="nil"/>
              <w:bottom w:val="single" w:sz="4" w:space="0" w:color="auto"/>
              <w:right w:val="single" w:sz="4" w:space="0" w:color="auto"/>
            </w:tcBorders>
            <w:shd w:val="clear" w:color="auto" w:fill="auto"/>
            <w:noWrap/>
            <w:vAlign w:val="bottom"/>
            <w:hideMark/>
          </w:tcPr>
          <w:p w14:paraId="583BABF8"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520</w:t>
            </w:r>
          </w:p>
        </w:tc>
        <w:tc>
          <w:tcPr>
            <w:tcW w:w="830" w:type="dxa"/>
            <w:tcBorders>
              <w:top w:val="nil"/>
              <w:left w:val="nil"/>
              <w:bottom w:val="single" w:sz="4" w:space="0" w:color="auto"/>
              <w:right w:val="single" w:sz="4" w:space="0" w:color="auto"/>
            </w:tcBorders>
            <w:shd w:val="clear" w:color="auto" w:fill="auto"/>
            <w:noWrap/>
            <w:vAlign w:val="bottom"/>
            <w:hideMark/>
          </w:tcPr>
          <w:p w14:paraId="0441334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5458A04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670A99B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1CB6EE7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30E7634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0E526E3E"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C68434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sets of pads</w:t>
            </w:r>
          </w:p>
        </w:tc>
        <w:tc>
          <w:tcPr>
            <w:tcW w:w="1027" w:type="dxa"/>
            <w:tcBorders>
              <w:top w:val="nil"/>
              <w:left w:val="nil"/>
              <w:bottom w:val="single" w:sz="4" w:space="0" w:color="auto"/>
              <w:right w:val="single" w:sz="4" w:space="0" w:color="auto"/>
            </w:tcBorders>
            <w:shd w:val="clear" w:color="auto" w:fill="auto"/>
            <w:noWrap/>
            <w:vAlign w:val="bottom"/>
            <w:hideMark/>
          </w:tcPr>
          <w:p w14:paraId="76E90D3F"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90</w:t>
            </w:r>
          </w:p>
        </w:tc>
        <w:tc>
          <w:tcPr>
            <w:tcW w:w="830" w:type="dxa"/>
            <w:tcBorders>
              <w:top w:val="nil"/>
              <w:left w:val="nil"/>
              <w:bottom w:val="single" w:sz="4" w:space="0" w:color="auto"/>
              <w:right w:val="single" w:sz="4" w:space="0" w:color="auto"/>
            </w:tcBorders>
            <w:shd w:val="clear" w:color="auto" w:fill="auto"/>
            <w:noWrap/>
            <w:vAlign w:val="bottom"/>
            <w:hideMark/>
          </w:tcPr>
          <w:p w14:paraId="65AE14C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62612AD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4 sets of pads</w:t>
            </w:r>
          </w:p>
        </w:tc>
        <w:tc>
          <w:tcPr>
            <w:tcW w:w="1453" w:type="dxa"/>
            <w:tcBorders>
              <w:top w:val="nil"/>
              <w:left w:val="nil"/>
              <w:bottom w:val="single" w:sz="4" w:space="0" w:color="auto"/>
              <w:right w:val="single" w:sz="4" w:space="0" w:color="auto"/>
            </w:tcBorders>
            <w:shd w:val="clear" w:color="auto" w:fill="auto"/>
            <w:noWrap/>
            <w:vAlign w:val="bottom"/>
            <w:hideMark/>
          </w:tcPr>
          <w:p w14:paraId="44B4FAD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6E08765A"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180</w:t>
            </w:r>
          </w:p>
        </w:tc>
        <w:tc>
          <w:tcPr>
            <w:tcW w:w="788" w:type="dxa"/>
            <w:tcBorders>
              <w:top w:val="nil"/>
              <w:left w:val="nil"/>
              <w:bottom w:val="single" w:sz="4" w:space="0" w:color="auto"/>
              <w:right w:val="single" w:sz="4" w:space="0" w:color="auto"/>
            </w:tcBorders>
            <w:shd w:val="clear" w:color="auto" w:fill="auto"/>
            <w:noWrap/>
            <w:vAlign w:val="bottom"/>
            <w:hideMark/>
          </w:tcPr>
          <w:p w14:paraId="55B14FE2" w14:textId="77777777" w:rsidR="00382774" w:rsidRPr="00382774" w:rsidRDefault="00382774" w:rsidP="00382774">
            <w:pPr>
              <w:spacing w:after="0" w:line="240" w:lineRule="auto"/>
              <w:rPr>
                <w:rFonts w:cs="Calibri"/>
                <w:color w:val="FF0000"/>
                <w:lang w:eastAsia="en-GB"/>
              </w:rPr>
            </w:pPr>
            <w:r w:rsidRPr="00382774">
              <w:rPr>
                <w:rFonts w:cs="Calibri"/>
                <w:color w:val="FF0000"/>
                <w:lang w:eastAsia="en-GB"/>
              </w:rPr>
              <w:t>8 years</w:t>
            </w:r>
          </w:p>
        </w:tc>
      </w:tr>
      <w:tr w:rsidR="00382774" w:rsidRPr="00382774" w14:paraId="3788B815"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B5BEB8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000000" w:fill="FFFF00"/>
            <w:noWrap/>
            <w:vAlign w:val="bottom"/>
            <w:hideMark/>
          </w:tcPr>
          <w:p w14:paraId="6067A449"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2905</w:t>
            </w:r>
          </w:p>
        </w:tc>
        <w:tc>
          <w:tcPr>
            <w:tcW w:w="830" w:type="dxa"/>
            <w:tcBorders>
              <w:top w:val="nil"/>
              <w:left w:val="nil"/>
              <w:bottom w:val="single" w:sz="4" w:space="0" w:color="auto"/>
              <w:right w:val="single" w:sz="4" w:space="0" w:color="auto"/>
            </w:tcBorders>
            <w:shd w:val="clear" w:color="auto" w:fill="auto"/>
            <w:noWrap/>
            <w:vAlign w:val="bottom"/>
            <w:hideMark/>
          </w:tcPr>
          <w:p w14:paraId="0316633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0CE998B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7893720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000000" w:fill="FFFF00"/>
            <w:noWrap/>
            <w:vAlign w:val="bottom"/>
            <w:hideMark/>
          </w:tcPr>
          <w:p w14:paraId="4B896792"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660</w:t>
            </w:r>
          </w:p>
        </w:tc>
        <w:tc>
          <w:tcPr>
            <w:tcW w:w="788" w:type="dxa"/>
            <w:tcBorders>
              <w:top w:val="nil"/>
              <w:left w:val="nil"/>
              <w:bottom w:val="single" w:sz="4" w:space="0" w:color="auto"/>
              <w:right w:val="single" w:sz="4" w:space="0" w:color="auto"/>
            </w:tcBorders>
            <w:shd w:val="clear" w:color="auto" w:fill="auto"/>
            <w:noWrap/>
            <w:vAlign w:val="bottom"/>
            <w:hideMark/>
          </w:tcPr>
          <w:p w14:paraId="71572739" w14:textId="77777777" w:rsidR="00382774" w:rsidRPr="00382774" w:rsidRDefault="00382774" w:rsidP="00382774">
            <w:pPr>
              <w:spacing w:after="0" w:line="240" w:lineRule="auto"/>
              <w:jc w:val="right"/>
              <w:rPr>
                <w:rFonts w:cs="Calibri"/>
                <w:color w:val="FF0000"/>
                <w:lang w:eastAsia="en-GB"/>
              </w:rPr>
            </w:pPr>
            <w:r w:rsidRPr="00382774">
              <w:rPr>
                <w:rFonts w:cs="Calibri"/>
                <w:color w:val="FF0000"/>
                <w:lang w:eastAsia="en-GB"/>
              </w:rPr>
              <w:t>3565</w:t>
            </w:r>
          </w:p>
        </w:tc>
      </w:tr>
      <w:tr w:rsidR="00382774" w:rsidRPr="00382774" w14:paraId="6C08CC18"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30AD99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224964A6" w14:textId="77777777" w:rsidR="00382774" w:rsidRPr="00382774" w:rsidRDefault="00382774" w:rsidP="00382774">
            <w:pPr>
              <w:spacing w:after="0" w:line="240" w:lineRule="auto"/>
              <w:rPr>
                <w:rFonts w:cs="Calibri"/>
                <w:color w:val="000000"/>
                <w:u w:val="single"/>
                <w:lang w:eastAsia="en-GB"/>
              </w:rPr>
            </w:pPr>
            <w:r w:rsidRPr="00382774">
              <w:rPr>
                <w:rFonts w:cs="Calibri"/>
                <w:color w:val="000000"/>
                <w:u w:val="single"/>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74A6E70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41F9F69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2D770E0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4B60E07A" w14:textId="77777777" w:rsidR="00382774" w:rsidRPr="00382774" w:rsidRDefault="00382774" w:rsidP="00382774">
            <w:pPr>
              <w:spacing w:after="0" w:line="240" w:lineRule="auto"/>
              <w:rPr>
                <w:rFonts w:cs="Calibri"/>
                <w:color w:val="000000"/>
                <w:u w:val="single"/>
                <w:lang w:eastAsia="en-GB"/>
              </w:rPr>
            </w:pPr>
            <w:r w:rsidRPr="00382774">
              <w:rPr>
                <w:rFonts w:cs="Calibri"/>
                <w:color w:val="000000"/>
                <w:u w:val="single"/>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5E90974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7DF9891D" w14:textId="77777777" w:rsidTr="00CD09A6">
        <w:trPr>
          <w:trHeight w:val="300"/>
        </w:trPr>
        <w:tc>
          <w:tcPr>
            <w:tcW w:w="2435" w:type="dxa"/>
            <w:tcBorders>
              <w:top w:val="nil"/>
              <w:left w:val="nil"/>
              <w:bottom w:val="nil"/>
              <w:right w:val="nil"/>
            </w:tcBorders>
            <w:shd w:val="clear" w:color="auto" w:fill="auto"/>
            <w:noWrap/>
            <w:vAlign w:val="bottom"/>
            <w:hideMark/>
          </w:tcPr>
          <w:p w14:paraId="288AA93C" w14:textId="77777777" w:rsidR="00382774" w:rsidRPr="00382774" w:rsidRDefault="00382774" w:rsidP="00382774">
            <w:pPr>
              <w:spacing w:after="0" w:line="240" w:lineRule="auto"/>
              <w:rPr>
                <w:rFonts w:cs="Calibri"/>
                <w:color w:val="000000"/>
                <w:lang w:eastAsia="en-GB"/>
              </w:rPr>
            </w:pPr>
          </w:p>
        </w:tc>
        <w:tc>
          <w:tcPr>
            <w:tcW w:w="1027" w:type="dxa"/>
            <w:tcBorders>
              <w:top w:val="nil"/>
              <w:left w:val="nil"/>
              <w:bottom w:val="nil"/>
              <w:right w:val="nil"/>
            </w:tcBorders>
            <w:shd w:val="clear" w:color="auto" w:fill="auto"/>
            <w:noWrap/>
            <w:vAlign w:val="bottom"/>
            <w:hideMark/>
          </w:tcPr>
          <w:p w14:paraId="6A8B27A7"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777D2F18"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1884AE79"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35260A16"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0F5DB554"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190207FF"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7F3C4C45" w14:textId="77777777" w:rsidTr="00CD09A6">
        <w:trPr>
          <w:trHeight w:val="300"/>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E28A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5F3B5A8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warranty</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030CB32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c>
          <w:tcPr>
            <w:tcW w:w="2911" w:type="dxa"/>
            <w:tcBorders>
              <w:top w:val="single" w:sz="4" w:space="0" w:color="auto"/>
              <w:left w:val="nil"/>
              <w:bottom w:val="single" w:sz="4" w:space="0" w:color="auto"/>
              <w:right w:val="single" w:sz="4" w:space="0" w:color="auto"/>
            </w:tcBorders>
            <w:shd w:val="clear" w:color="auto" w:fill="auto"/>
            <w:noWrap/>
            <w:vAlign w:val="bottom"/>
            <w:hideMark/>
          </w:tcPr>
          <w:p w14:paraId="19429FC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2BF8C51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 cost</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01AD5FB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pads</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733CD17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r>
      <w:tr w:rsidR="00382774" w:rsidRPr="00382774" w14:paraId="531FBD4F"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746F105" w14:textId="77777777" w:rsidR="00382774" w:rsidRPr="00382774" w:rsidRDefault="00382774" w:rsidP="00382774">
            <w:pPr>
              <w:spacing w:after="0" w:line="240" w:lineRule="auto"/>
              <w:rPr>
                <w:rFonts w:cs="Calibri"/>
                <w:color w:val="FF0000"/>
                <w:lang w:eastAsia="en-GB"/>
              </w:rPr>
            </w:pPr>
            <w:r w:rsidRPr="00382774">
              <w:rPr>
                <w:rFonts w:cs="Calibri"/>
                <w:color w:val="FF0000"/>
                <w:lang w:eastAsia="en-GB"/>
              </w:rPr>
              <w:t>Physio Control</w:t>
            </w:r>
          </w:p>
        </w:tc>
        <w:tc>
          <w:tcPr>
            <w:tcW w:w="1027" w:type="dxa"/>
            <w:tcBorders>
              <w:top w:val="nil"/>
              <w:left w:val="nil"/>
              <w:bottom w:val="single" w:sz="4" w:space="0" w:color="auto"/>
              <w:right w:val="single" w:sz="4" w:space="0" w:color="auto"/>
            </w:tcBorders>
            <w:shd w:val="clear" w:color="auto" w:fill="auto"/>
            <w:noWrap/>
            <w:vAlign w:val="bottom"/>
            <w:hideMark/>
          </w:tcPr>
          <w:p w14:paraId="079933B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8 years</w:t>
            </w:r>
          </w:p>
        </w:tc>
        <w:tc>
          <w:tcPr>
            <w:tcW w:w="830" w:type="dxa"/>
            <w:tcBorders>
              <w:top w:val="nil"/>
              <w:left w:val="nil"/>
              <w:bottom w:val="single" w:sz="4" w:space="0" w:color="auto"/>
              <w:right w:val="single" w:sz="4" w:space="0" w:color="auto"/>
            </w:tcBorders>
            <w:shd w:val="clear" w:color="auto" w:fill="auto"/>
            <w:noWrap/>
            <w:vAlign w:val="bottom"/>
            <w:hideMark/>
          </w:tcPr>
          <w:p w14:paraId="1B60F634"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985</w:t>
            </w:r>
          </w:p>
        </w:tc>
        <w:tc>
          <w:tcPr>
            <w:tcW w:w="2911" w:type="dxa"/>
            <w:tcBorders>
              <w:top w:val="nil"/>
              <w:left w:val="nil"/>
              <w:bottom w:val="single" w:sz="4" w:space="0" w:color="auto"/>
              <w:right w:val="single" w:sz="4" w:space="0" w:color="auto"/>
            </w:tcBorders>
            <w:shd w:val="clear" w:color="auto" w:fill="auto"/>
            <w:noWrap/>
            <w:vAlign w:val="bottom"/>
            <w:hideMark/>
          </w:tcPr>
          <w:p w14:paraId="71D1E7C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4 years</w:t>
            </w:r>
          </w:p>
        </w:tc>
        <w:tc>
          <w:tcPr>
            <w:tcW w:w="1453" w:type="dxa"/>
            <w:tcBorders>
              <w:top w:val="nil"/>
              <w:left w:val="nil"/>
              <w:bottom w:val="single" w:sz="4" w:space="0" w:color="auto"/>
              <w:right w:val="single" w:sz="4" w:space="0" w:color="auto"/>
            </w:tcBorders>
            <w:shd w:val="clear" w:color="auto" w:fill="auto"/>
            <w:noWrap/>
            <w:vAlign w:val="bottom"/>
            <w:hideMark/>
          </w:tcPr>
          <w:p w14:paraId="1CB4C02A"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240</w:t>
            </w:r>
          </w:p>
        </w:tc>
        <w:tc>
          <w:tcPr>
            <w:tcW w:w="694" w:type="dxa"/>
            <w:tcBorders>
              <w:top w:val="nil"/>
              <w:left w:val="nil"/>
              <w:bottom w:val="single" w:sz="4" w:space="0" w:color="auto"/>
              <w:right w:val="single" w:sz="4" w:space="0" w:color="auto"/>
            </w:tcBorders>
            <w:shd w:val="clear" w:color="auto" w:fill="auto"/>
            <w:noWrap/>
            <w:vAlign w:val="bottom"/>
            <w:hideMark/>
          </w:tcPr>
          <w:p w14:paraId="5D3CD83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4 years</w:t>
            </w:r>
          </w:p>
        </w:tc>
        <w:tc>
          <w:tcPr>
            <w:tcW w:w="788" w:type="dxa"/>
            <w:tcBorders>
              <w:top w:val="nil"/>
              <w:left w:val="nil"/>
              <w:bottom w:val="single" w:sz="4" w:space="0" w:color="auto"/>
              <w:right w:val="single" w:sz="4" w:space="0" w:color="auto"/>
            </w:tcBorders>
            <w:shd w:val="clear" w:color="auto" w:fill="auto"/>
            <w:noWrap/>
            <w:vAlign w:val="bottom"/>
            <w:hideMark/>
          </w:tcPr>
          <w:p w14:paraId="023F5801"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77</w:t>
            </w:r>
          </w:p>
        </w:tc>
      </w:tr>
      <w:tr w:rsidR="00382774" w:rsidRPr="00382774" w14:paraId="114E9F75"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3AE5A38" w14:textId="77777777" w:rsidR="00382774" w:rsidRPr="00382774" w:rsidRDefault="00382774" w:rsidP="00382774">
            <w:pPr>
              <w:spacing w:after="0" w:line="240" w:lineRule="auto"/>
              <w:rPr>
                <w:rFonts w:cs="Calibri"/>
                <w:lang w:eastAsia="en-GB"/>
              </w:rPr>
            </w:pPr>
            <w:r w:rsidRPr="00382774">
              <w:rPr>
                <w:rFonts w:cs="Calibri"/>
                <w:lang w:eastAsia="en-GB"/>
              </w:rPr>
              <w:t>carry case</w:t>
            </w:r>
          </w:p>
        </w:tc>
        <w:tc>
          <w:tcPr>
            <w:tcW w:w="1027" w:type="dxa"/>
            <w:tcBorders>
              <w:top w:val="nil"/>
              <w:left w:val="nil"/>
              <w:bottom w:val="single" w:sz="4" w:space="0" w:color="auto"/>
              <w:right w:val="single" w:sz="4" w:space="0" w:color="auto"/>
            </w:tcBorders>
            <w:shd w:val="clear" w:color="auto" w:fill="auto"/>
            <w:noWrap/>
            <w:vAlign w:val="bottom"/>
            <w:hideMark/>
          </w:tcPr>
          <w:p w14:paraId="52C7CAA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55B5ED8A"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55</w:t>
            </w:r>
          </w:p>
        </w:tc>
        <w:tc>
          <w:tcPr>
            <w:tcW w:w="2911" w:type="dxa"/>
            <w:tcBorders>
              <w:top w:val="nil"/>
              <w:left w:val="nil"/>
              <w:bottom w:val="single" w:sz="4" w:space="0" w:color="auto"/>
              <w:right w:val="single" w:sz="4" w:space="0" w:color="auto"/>
            </w:tcBorders>
            <w:shd w:val="clear" w:color="auto" w:fill="auto"/>
            <w:noWrap/>
            <w:vAlign w:val="bottom"/>
            <w:hideMark/>
          </w:tcPr>
          <w:p w14:paraId="3F66998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5E1DAEE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33CCD23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53A8E46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7226B460"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047F7CA" w14:textId="77777777" w:rsidR="00382774" w:rsidRPr="00382774" w:rsidRDefault="00382774" w:rsidP="00382774">
            <w:pPr>
              <w:spacing w:after="0" w:line="240" w:lineRule="auto"/>
              <w:rPr>
                <w:rFonts w:cs="Calibri"/>
                <w:lang w:eastAsia="en-GB"/>
              </w:rPr>
            </w:pPr>
            <w:r w:rsidRPr="00382774">
              <w:rPr>
                <w:rFonts w:cs="Calibri"/>
                <w:lang w:eastAsia="en-GB"/>
              </w:rPr>
              <w:t>Childs pads</w:t>
            </w:r>
          </w:p>
        </w:tc>
        <w:tc>
          <w:tcPr>
            <w:tcW w:w="1027" w:type="dxa"/>
            <w:tcBorders>
              <w:top w:val="nil"/>
              <w:left w:val="nil"/>
              <w:bottom w:val="single" w:sz="4" w:space="0" w:color="auto"/>
              <w:right w:val="single" w:sz="4" w:space="0" w:color="auto"/>
            </w:tcBorders>
            <w:shd w:val="clear" w:color="auto" w:fill="auto"/>
            <w:noWrap/>
            <w:vAlign w:val="bottom"/>
            <w:hideMark/>
          </w:tcPr>
          <w:p w14:paraId="33F9C14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0F785973"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0</w:t>
            </w:r>
          </w:p>
        </w:tc>
        <w:tc>
          <w:tcPr>
            <w:tcW w:w="2911" w:type="dxa"/>
            <w:tcBorders>
              <w:top w:val="nil"/>
              <w:left w:val="nil"/>
              <w:bottom w:val="single" w:sz="4" w:space="0" w:color="auto"/>
              <w:right w:val="single" w:sz="4" w:space="0" w:color="auto"/>
            </w:tcBorders>
            <w:shd w:val="clear" w:color="auto" w:fill="auto"/>
            <w:noWrap/>
            <w:vAlign w:val="bottom"/>
            <w:hideMark/>
          </w:tcPr>
          <w:p w14:paraId="170C3B0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4B41B33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3284405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16A5CFE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2943F024"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1E2BBB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02472FA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7FFCA010"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1040</w:t>
            </w:r>
          </w:p>
        </w:tc>
        <w:tc>
          <w:tcPr>
            <w:tcW w:w="2911" w:type="dxa"/>
            <w:tcBorders>
              <w:top w:val="nil"/>
              <w:left w:val="nil"/>
              <w:bottom w:val="single" w:sz="4" w:space="0" w:color="auto"/>
              <w:right w:val="single" w:sz="4" w:space="0" w:color="auto"/>
            </w:tcBorders>
            <w:shd w:val="clear" w:color="auto" w:fill="auto"/>
            <w:noWrap/>
            <w:vAlign w:val="bottom"/>
            <w:hideMark/>
          </w:tcPr>
          <w:p w14:paraId="19958A1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18DE692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2774886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3CA1E11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696EA949"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E6059F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4167234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2CC0510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68F0456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64A3DA3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7CF80AC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52C1A1F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1AC1495"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56156B2"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4 years</w:t>
            </w:r>
          </w:p>
        </w:tc>
        <w:tc>
          <w:tcPr>
            <w:tcW w:w="1027" w:type="dxa"/>
            <w:tcBorders>
              <w:top w:val="nil"/>
              <w:left w:val="nil"/>
              <w:bottom w:val="single" w:sz="4" w:space="0" w:color="auto"/>
              <w:right w:val="single" w:sz="4" w:space="0" w:color="auto"/>
            </w:tcBorders>
            <w:shd w:val="clear" w:color="auto" w:fill="auto"/>
            <w:noWrap/>
            <w:vAlign w:val="bottom"/>
            <w:hideMark/>
          </w:tcPr>
          <w:p w14:paraId="1247CA3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6724D0B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0A6782DA"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the following 4 years</w:t>
            </w:r>
          </w:p>
        </w:tc>
        <w:tc>
          <w:tcPr>
            <w:tcW w:w="1453" w:type="dxa"/>
            <w:tcBorders>
              <w:top w:val="nil"/>
              <w:left w:val="nil"/>
              <w:bottom w:val="single" w:sz="4" w:space="0" w:color="auto"/>
              <w:right w:val="single" w:sz="4" w:space="0" w:color="auto"/>
            </w:tcBorders>
            <w:shd w:val="clear" w:color="auto" w:fill="auto"/>
            <w:noWrap/>
            <w:vAlign w:val="bottom"/>
            <w:hideMark/>
          </w:tcPr>
          <w:p w14:paraId="4013A98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4D5B930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4D25795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4EE118F7"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19E712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xml:space="preserve">2 defibs </w:t>
            </w:r>
          </w:p>
        </w:tc>
        <w:tc>
          <w:tcPr>
            <w:tcW w:w="1027" w:type="dxa"/>
            <w:tcBorders>
              <w:top w:val="nil"/>
              <w:left w:val="nil"/>
              <w:bottom w:val="single" w:sz="4" w:space="0" w:color="auto"/>
              <w:right w:val="single" w:sz="4" w:space="0" w:color="auto"/>
            </w:tcBorders>
            <w:shd w:val="clear" w:color="auto" w:fill="auto"/>
            <w:noWrap/>
            <w:vAlign w:val="bottom"/>
            <w:hideMark/>
          </w:tcPr>
          <w:p w14:paraId="26676A31"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2080</w:t>
            </w:r>
          </w:p>
        </w:tc>
        <w:tc>
          <w:tcPr>
            <w:tcW w:w="830" w:type="dxa"/>
            <w:tcBorders>
              <w:top w:val="nil"/>
              <w:left w:val="nil"/>
              <w:bottom w:val="single" w:sz="4" w:space="0" w:color="auto"/>
              <w:right w:val="single" w:sz="4" w:space="0" w:color="auto"/>
            </w:tcBorders>
            <w:shd w:val="clear" w:color="auto" w:fill="auto"/>
            <w:noWrap/>
            <w:vAlign w:val="bottom"/>
            <w:hideMark/>
          </w:tcPr>
          <w:p w14:paraId="686193C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026FC33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batteries</w:t>
            </w:r>
          </w:p>
        </w:tc>
        <w:tc>
          <w:tcPr>
            <w:tcW w:w="1453" w:type="dxa"/>
            <w:tcBorders>
              <w:top w:val="nil"/>
              <w:left w:val="nil"/>
              <w:bottom w:val="single" w:sz="4" w:space="0" w:color="auto"/>
              <w:right w:val="single" w:sz="4" w:space="0" w:color="auto"/>
            </w:tcBorders>
            <w:shd w:val="clear" w:color="auto" w:fill="auto"/>
            <w:noWrap/>
            <w:vAlign w:val="bottom"/>
            <w:hideMark/>
          </w:tcPr>
          <w:p w14:paraId="14A0E11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7AE8B7A0"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480</w:t>
            </w:r>
          </w:p>
        </w:tc>
        <w:tc>
          <w:tcPr>
            <w:tcW w:w="788" w:type="dxa"/>
            <w:tcBorders>
              <w:top w:val="nil"/>
              <w:left w:val="nil"/>
              <w:bottom w:val="single" w:sz="4" w:space="0" w:color="auto"/>
              <w:right w:val="single" w:sz="4" w:space="0" w:color="auto"/>
            </w:tcBorders>
            <w:shd w:val="clear" w:color="auto" w:fill="auto"/>
            <w:noWrap/>
            <w:vAlign w:val="bottom"/>
            <w:hideMark/>
          </w:tcPr>
          <w:p w14:paraId="4CD97EC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7EC8AE9"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C87ADE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indoor cabinet for East Leigh</w:t>
            </w:r>
          </w:p>
        </w:tc>
        <w:tc>
          <w:tcPr>
            <w:tcW w:w="1027" w:type="dxa"/>
            <w:tcBorders>
              <w:top w:val="nil"/>
              <w:left w:val="nil"/>
              <w:bottom w:val="single" w:sz="4" w:space="0" w:color="auto"/>
              <w:right w:val="single" w:sz="4" w:space="0" w:color="auto"/>
            </w:tcBorders>
            <w:shd w:val="clear" w:color="auto" w:fill="auto"/>
            <w:noWrap/>
            <w:vAlign w:val="bottom"/>
            <w:hideMark/>
          </w:tcPr>
          <w:p w14:paraId="6C2809AD"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190</w:t>
            </w:r>
          </w:p>
        </w:tc>
        <w:tc>
          <w:tcPr>
            <w:tcW w:w="830" w:type="dxa"/>
            <w:tcBorders>
              <w:top w:val="nil"/>
              <w:left w:val="nil"/>
              <w:bottom w:val="single" w:sz="4" w:space="0" w:color="auto"/>
              <w:right w:val="single" w:sz="4" w:space="0" w:color="auto"/>
            </w:tcBorders>
            <w:shd w:val="clear" w:color="auto" w:fill="auto"/>
            <w:noWrap/>
            <w:vAlign w:val="bottom"/>
            <w:hideMark/>
          </w:tcPr>
          <w:p w14:paraId="570834F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70E5097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1DAA538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2A5469B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036795D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2607257A"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899E7C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outdoor cabinet for Village Hall</w:t>
            </w:r>
          </w:p>
        </w:tc>
        <w:tc>
          <w:tcPr>
            <w:tcW w:w="1027" w:type="dxa"/>
            <w:tcBorders>
              <w:top w:val="nil"/>
              <w:left w:val="nil"/>
              <w:bottom w:val="single" w:sz="4" w:space="0" w:color="auto"/>
              <w:right w:val="single" w:sz="4" w:space="0" w:color="auto"/>
            </w:tcBorders>
            <w:shd w:val="clear" w:color="auto" w:fill="auto"/>
            <w:noWrap/>
            <w:vAlign w:val="bottom"/>
            <w:hideMark/>
          </w:tcPr>
          <w:p w14:paraId="135CD286"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520</w:t>
            </w:r>
          </w:p>
        </w:tc>
        <w:tc>
          <w:tcPr>
            <w:tcW w:w="830" w:type="dxa"/>
            <w:tcBorders>
              <w:top w:val="nil"/>
              <w:left w:val="nil"/>
              <w:bottom w:val="single" w:sz="4" w:space="0" w:color="auto"/>
              <w:right w:val="single" w:sz="4" w:space="0" w:color="auto"/>
            </w:tcBorders>
            <w:shd w:val="clear" w:color="auto" w:fill="auto"/>
            <w:noWrap/>
            <w:vAlign w:val="bottom"/>
            <w:hideMark/>
          </w:tcPr>
          <w:p w14:paraId="6B05185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3D84EF7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2FE3AB4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4C2EB71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373276D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66D0A73"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B35725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nil sets of pads</w:t>
            </w:r>
          </w:p>
        </w:tc>
        <w:tc>
          <w:tcPr>
            <w:tcW w:w="1027" w:type="dxa"/>
            <w:tcBorders>
              <w:top w:val="nil"/>
              <w:left w:val="nil"/>
              <w:bottom w:val="single" w:sz="4" w:space="0" w:color="auto"/>
              <w:right w:val="single" w:sz="4" w:space="0" w:color="auto"/>
            </w:tcBorders>
            <w:shd w:val="clear" w:color="auto" w:fill="auto"/>
            <w:noWrap/>
            <w:vAlign w:val="bottom"/>
            <w:hideMark/>
          </w:tcPr>
          <w:p w14:paraId="4C705636"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0</w:t>
            </w:r>
          </w:p>
        </w:tc>
        <w:tc>
          <w:tcPr>
            <w:tcW w:w="830" w:type="dxa"/>
            <w:tcBorders>
              <w:top w:val="nil"/>
              <w:left w:val="nil"/>
              <w:bottom w:val="single" w:sz="4" w:space="0" w:color="auto"/>
              <w:right w:val="single" w:sz="4" w:space="0" w:color="auto"/>
            </w:tcBorders>
            <w:shd w:val="clear" w:color="auto" w:fill="auto"/>
            <w:noWrap/>
            <w:vAlign w:val="bottom"/>
            <w:hideMark/>
          </w:tcPr>
          <w:p w14:paraId="0CA830F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2B6AEA9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sets of pads</w:t>
            </w:r>
          </w:p>
        </w:tc>
        <w:tc>
          <w:tcPr>
            <w:tcW w:w="1453" w:type="dxa"/>
            <w:tcBorders>
              <w:top w:val="nil"/>
              <w:left w:val="nil"/>
              <w:bottom w:val="single" w:sz="4" w:space="0" w:color="auto"/>
              <w:right w:val="single" w:sz="4" w:space="0" w:color="auto"/>
            </w:tcBorders>
            <w:shd w:val="clear" w:color="auto" w:fill="auto"/>
            <w:noWrap/>
            <w:vAlign w:val="bottom"/>
            <w:hideMark/>
          </w:tcPr>
          <w:p w14:paraId="3FB6768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55EED4F1"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154</w:t>
            </w:r>
          </w:p>
        </w:tc>
        <w:tc>
          <w:tcPr>
            <w:tcW w:w="788" w:type="dxa"/>
            <w:tcBorders>
              <w:top w:val="nil"/>
              <w:left w:val="nil"/>
              <w:bottom w:val="single" w:sz="4" w:space="0" w:color="auto"/>
              <w:right w:val="single" w:sz="4" w:space="0" w:color="auto"/>
            </w:tcBorders>
            <w:shd w:val="clear" w:color="auto" w:fill="auto"/>
            <w:noWrap/>
            <w:vAlign w:val="bottom"/>
            <w:hideMark/>
          </w:tcPr>
          <w:p w14:paraId="466BF399" w14:textId="77777777" w:rsidR="00382774" w:rsidRPr="00382774" w:rsidRDefault="00382774" w:rsidP="00382774">
            <w:pPr>
              <w:spacing w:after="0" w:line="240" w:lineRule="auto"/>
              <w:rPr>
                <w:rFonts w:cs="Calibri"/>
                <w:color w:val="FF0000"/>
                <w:lang w:eastAsia="en-GB"/>
              </w:rPr>
            </w:pPr>
            <w:r w:rsidRPr="00382774">
              <w:rPr>
                <w:rFonts w:cs="Calibri"/>
                <w:color w:val="FF0000"/>
                <w:lang w:eastAsia="en-GB"/>
              </w:rPr>
              <w:t>8 years</w:t>
            </w:r>
          </w:p>
        </w:tc>
      </w:tr>
      <w:tr w:rsidR="00382774" w:rsidRPr="00382774" w14:paraId="391C6310"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036BDC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000000" w:fill="FFFF00"/>
            <w:noWrap/>
            <w:vAlign w:val="bottom"/>
            <w:hideMark/>
          </w:tcPr>
          <w:p w14:paraId="1F1AAF78"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2790</w:t>
            </w:r>
          </w:p>
        </w:tc>
        <w:tc>
          <w:tcPr>
            <w:tcW w:w="830" w:type="dxa"/>
            <w:tcBorders>
              <w:top w:val="nil"/>
              <w:left w:val="nil"/>
              <w:bottom w:val="single" w:sz="4" w:space="0" w:color="auto"/>
              <w:right w:val="single" w:sz="4" w:space="0" w:color="auto"/>
            </w:tcBorders>
            <w:shd w:val="clear" w:color="auto" w:fill="auto"/>
            <w:noWrap/>
            <w:vAlign w:val="bottom"/>
            <w:hideMark/>
          </w:tcPr>
          <w:p w14:paraId="5DCA48F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345DF25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1325C4F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000000" w:fill="FFFF00"/>
            <w:noWrap/>
            <w:vAlign w:val="bottom"/>
            <w:hideMark/>
          </w:tcPr>
          <w:p w14:paraId="2B01689C"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634</w:t>
            </w:r>
          </w:p>
        </w:tc>
        <w:tc>
          <w:tcPr>
            <w:tcW w:w="788" w:type="dxa"/>
            <w:tcBorders>
              <w:top w:val="nil"/>
              <w:left w:val="nil"/>
              <w:bottom w:val="single" w:sz="4" w:space="0" w:color="auto"/>
              <w:right w:val="single" w:sz="4" w:space="0" w:color="auto"/>
            </w:tcBorders>
            <w:shd w:val="clear" w:color="auto" w:fill="auto"/>
            <w:noWrap/>
            <w:vAlign w:val="bottom"/>
            <w:hideMark/>
          </w:tcPr>
          <w:p w14:paraId="7016E357" w14:textId="77777777" w:rsidR="00382774" w:rsidRPr="00382774" w:rsidRDefault="00382774" w:rsidP="00382774">
            <w:pPr>
              <w:spacing w:after="0" w:line="240" w:lineRule="auto"/>
              <w:jc w:val="right"/>
              <w:rPr>
                <w:rFonts w:cs="Calibri"/>
                <w:color w:val="FF0000"/>
                <w:lang w:eastAsia="en-GB"/>
              </w:rPr>
            </w:pPr>
            <w:r w:rsidRPr="00382774">
              <w:rPr>
                <w:rFonts w:cs="Calibri"/>
                <w:color w:val="FF0000"/>
                <w:lang w:eastAsia="en-GB"/>
              </w:rPr>
              <w:t>3424</w:t>
            </w:r>
          </w:p>
        </w:tc>
      </w:tr>
      <w:tr w:rsidR="00382774" w:rsidRPr="00382774" w14:paraId="0CAC6ACB" w14:textId="77777777" w:rsidTr="00CD09A6">
        <w:trPr>
          <w:trHeight w:val="300"/>
        </w:trPr>
        <w:tc>
          <w:tcPr>
            <w:tcW w:w="2435" w:type="dxa"/>
            <w:tcBorders>
              <w:top w:val="nil"/>
              <w:left w:val="nil"/>
              <w:bottom w:val="nil"/>
              <w:right w:val="nil"/>
            </w:tcBorders>
            <w:shd w:val="clear" w:color="auto" w:fill="auto"/>
            <w:noWrap/>
            <w:vAlign w:val="bottom"/>
            <w:hideMark/>
          </w:tcPr>
          <w:p w14:paraId="11112A5E" w14:textId="77777777" w:rsidR="00382774" w:rsidRPr="00382774" w:rsidRDefault="00382774" w:rsidP="00382774">
            <w:pPr>
              <w:spacing w:after="0" w:line="240" w:lineRule="auto"/>
              <w:jc w:val="right"/>
              <w:rPr>
                <w:rFonts w:cs="Calibri"/>
                <w:color w:val="FF0000"/>
                <w:lang w:eastAsia="en-GB"/>
              </w:rPr>
            </w:pPr>
          </w:p>
        </w:tc>
        <w:tc>
          <w:tcPr>
            <w:tcW w:w="1027" w:type="dxa"/>
            <w:tcBorders>
              <w:top w:val="nil"/>
              <w:left w:val="nil"/>
              <w:bottom w:val="nil"/>
              <w:right w:val="nil"/>
            </w:tcBorders>
            <w:shd w:val="clear" w:color="auto" w:fill="auto"/>
            <w:noWrap/>
            <w:vAlign w:val="bottom"/>
            <w:hideMark/>
          </w:tcPr>
          <w:p w14:paraId="5A930B8C"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562EEAED"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60F7639B"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0DB52587"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796D54F3"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7260F538"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1247443F" w14:textId="77777777" w:rsidTr="00CD09A6">
        <w:trPr>
          <w:trHeight w:val="300"/>
        </w:trPr>
        <w:tc>
          <w:tcPr>
            <w:tcW w:w="2435" w:type="dxa"/>
            <w:tcBorders>
              <w:top w:val="nil"/>
              <w:left w:val="nil"/>
              <w:bottom w:val="nil"/>
              <w:right w:val="nil"/>
            </w:tcBorders>
            <w:shd w:val="clear" w:color="auto" w:fill="auto"/>
            <w:noWrap/>
            <w:vAlign w:val="bottom"/>
            <w:hideMark/>
          </w:tcPr>
          <w:p w14:paraId="4D89B48E" w14:textId="77777777" w:rsidR="00382774" w:rsidRPr="00382774" w:rsidRDefault="00382774" w:rsidP="00382774">
            <w:pPr>
              <w:spacing w:after="0" w:line="240" w:lineRule="auto"/>
              <w:rPr>
                <w:rFonts w:ascii="Times New Roman" w:hAnsi="Times New Roman"/>
                <w:sz w:val="20"/>
                <w:szCs w:val="20"/>
                <w:lang w:eastAsia="en-GB"/>
              </w:rPr>
            </w:pPr>
          </w:p>
        </w:tc>
        <w:tc>
          <w:tcPr>
            <w:tcW w:w="1027" w:type="dxa"/>
            <w:tcBorders>
              <w:top w:val="nil"/>
              <w:left w:val="nil"/>
              <w:bottom w:val="nil"/>
              <w:right w:val="nil"/>
            </w:tcBorders>
            <w:shd w:val="clear" w:color="auto" w:fill="auto"/>
            <w:noWrap/>
            <w:vAlign w:val="bottom"/>
            <w:hideMark/>
          </w:tcPr>
          <w:p w14:paraId="36E07804"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5C68EF6B"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40B5BE07"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1747EA70"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3CF980A3"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4AC8BEA9"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34E938A3" w14:textId="77777777" w:rsidTr="00CD09A6">
        <w:trPr>
          <w:trHeight w:val="300"/>
        </w:trPr>
        <w:tc>
          <w:tcPr>
            <w:tcW w:w="2435" w:type="dxa"/>
            <w:tcBorders>
              <w:top w:val="nil"/>
              <w:left w:val="nil"/>
              <w:bottom w:val="nil"/>
              <w:right w:val="nil"/>
            </w:tcBorders>
            <w:shd w:val="clear" w:color="auto" w:fill="auto"/>
            <w:noWrap/>
            <w:vAlign w:val="bottom"/>
            <w:hideMark/>
          </w:tcPr>
          <w:p w14:paraId="5311D91C" w14:textId="77777777" w:rsidR="00382774" w:rsidRPr="00382774" w:rsidRDefault="00382774" w:rsidP="00382774">
            <w:pPr>
              <w:spacing w:after="0" w:line="240" w:lineRule="auto"/>
              <w:rPr>
                <w:rFonts w:ascii="Times New Roman" w:hAnsi="Times New Roman"/>
                <w:sz w:val="20"/>
                <w:szCs w:val="20"/>
                <w:lang w:eastAsia="en-GB"/>
              </w:rPr>
            </w:pPr>
          </w:p>
        </w:tc>
        <w:tc>
          <w:tcPr>
            <w:tcW w:w="1027" w:type="dxa"/>
            <w:tcBorders>
              <w:top w:val="nil"/>
              <w:left w:val="nil"/>
              <w:bottom w:val="nil"/>
              <w:right w:val="nil"/>
            </w:tcBorders>
            <w:shd w:val="clear" w:color="auto" w:fill="auto"/>
            <w:noWrap/>
            <w:vAlign w:val="bottom"/>
            <w:hideMark/>
          </w:tcPr>
          <w:p w14:paraId="6EC2F829"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48B739CD"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38313F85"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545EA72F"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4E40960F"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1EC98B14"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54230C97" w14:textId="77777777" w:rsidTr="00CD09A6">
        <w:trPr>
          <w:trHeight w:val="300"/>
        </w:trPr>
        <w:tc>
          <w:tcPr>
            <w:tcW w:w="2435" w:type="dxa"/>
            <w:tcBorders>
              <w:top w:val="nil"/>
              <w:left w:val="nil"/>
              <w:bottom w:val="nil"/>
              <w:right w:val="nil"/>
            </w:tcBorders>
            <w:shd w:val="clear" w:color="auto" w:fill="auto"/>
            <w:noWrap/>
            <w:vAlign w:val="bottom"/>
            <w:hideMark/>
          </w:tcPr>
          <w:p w14:paraId="722E8BCB" w14:textId="77777777" w:rsidR="00382774" w:rsidRPr="00382774" w:rsidRDefault="00382774" w:rsidP="00382774">
            <w:pPr>
              <w:spacing w:after="0" w:line="240" w:lineRule="auto"/>
              <w:rPr>
                <w:rFonts w:ascii="Times New Roman" w:hAnsi="Times New Roman"/>
                <w:sz w:val="20"/>
                <w:szCs w:val="20"/>
                <w:lang w:eastAsia="en-GB"/>
              </w:rPr>
            </w:pPr>
          </w:p>
        </w:tc>
        <w:tc>
          <w:tcPr>
            <w:tcW w:w="1027" w:type="dxa"/>
            <w:tcBorders>
              <w:top w:val="nil"/>
              <w:left w:val="nil"/>
              <w:bottom w:val="nil"/>
              <w:right w:val="nil"/>
            </w:tcBorders>
            <w:shd w:val="clear" w:color="auto" w:fill="auto"/>
            <w:noWrap/>
            <w:vAlign w:val="bottom"/>
            <w:hideMark/>
          </w:tcPr>
          <w:p w14:paraId="7EB5EEFE"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249E770B"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6E49A2B5"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19F3DF0F"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3BC10C1B"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77FA307C"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3CE71A50" w14:textId="77777777" w:rsidTr="00CD09A6">
        <w:trPr>
          <w:trHeight w:val="300"/>
        </w:trPr>
        <w:tc>
          <w:tcPr>
            <w:tcW w:w="8656" w:type="dxa"/>
            <w:gridSpan w:val="5"/>
            <w:tcBorders>
              <w:top w:val="nil"/>
              <w:left w:val="nil"/>
              <w:bottom w:val="nil"/>
              <w:right w:val="nil"/>
            </w:tcBorders>
            <w:shd w:val="clear" w:color="auto" w:fill="auto"/>
            <w:noWrap/>
            <w:vAlign w:val="bottom"/>
            <w:hideMark/>
          </w:tcPr>
          <w:p w14:paraId="5FA6ED52"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https://defibwarehouse.co.uk/cardiac-science-pads-and-batteries/</w:t>
            </w:r>
          </w:p>
        </w:tc>
        <w:tc>
          <w:tcPr>
            <w:tcW w:w="694" w:type="dxa"/>
            <w:tcBorders>
              <w:top w:val="nil"/>
              <w:left w:val="nil"/>
              <w:bottom w:val="nil"/>
              <w:right w:val="nil"/>
            </w:tcBorders>
            <w:shd w:val="clear" w:color="auto" w:fill="auto"/>
            <w:noWrap/>
            <w:vAlign w:val="bottom"/>
            <w:hideMark/>
          </w:tcPr>
          <w:p w14:paraId="21EB5548" w14:textId="77777777" w:rsidR="00382774" w:rsidRPr="00382774" w:rsidRDefault="00382774" w:rsidP="00382774">
            <w:pPr>
              <w:spacing w:after="0" w:line="240" w:lineRule="auto"/>
              <w:rPr>
                <w:rFonts w:cs="Calibri"/>
                <w:b/>
                <w:bCs/>
                <w:color w:val="000000"/>
                <w:lang w:eastAsia="en-GB"/>
              </w:rPr>
            </w:pPr>
          </w:p>
        </w:tc>
        <w:tc>
          <w:tcPr>
            <w:tcW w:w="788" w:type="dxa"/>
            <w:tcBorders>
              <w:top w:val="nil"/>
              <w:left w:val="nil"/>
              <w:bottom w:val="nil"/>
              <w:right w:val="nil"/>
            </w:tcBorders>
            <w:shd w:val="clear" w:color="auto" w:fill="auto"/>
            <w:noWrap/>
            <w:vAlign w:val="bottom"/>
            <w:hideMark/>
          </w:tcPr>
          <w:p w14:paraId="5C33739C"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0EE23644" w14:textId="77777777" w:rsidTr="00CD09A6">
        <w:trPr>
          <w:trHeight w:val="300"/>
        </w:trPr>
        <w:tc>
          <w:tcPr>
            <w:tcW w:w="2435" w:type="dxa"/>
            <w:tcBorders>
              <w:top w:val="nil"/>
              <w:left w:val="nil"/>
              <w:bottom w:val="nil"/>
              <w:right w:val="nil"/>
            </w:tcBorders>
            <w:shd w:val="clear" w:color="auto" w:fill="auto"/>
            <w:noWrap/>
            <w:vAlign w:val="bottom"/>
            <w:hideMark/>
          </w:tcPr>
          <w:p w14:paraId="08E9457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0370 850 1186</w:t>
            </w:r>
          </w:p>
        </w:tc>
        <w:tc>
          <w:tcPr>
            <w:tcW w:w="1027" w:type="dxa"/>
            <w:tcBorders>
              <w:top w:val="nil"/>
              <w:left w:val="nil"/>
              <w:bottom w:val="nil"/>
              <w:right w:val="nil"/>
            </w:tcBorders>
            <w:shd w:val="clear" w:color="auto" w:fill="auto"/>
            <w:noWrap/>
            <w:vAlign w:val="bottom"/>
            <w:hideMark/>
          </w:tcPr>
          <w:p w14:paraId="781A5D89" w14:textId="77777777" w:rsidR="00382774" w:rsidRPr="00382774" w:rsidRDefault="00382774" w:rsidP="00382774">
            <w:pPr>
              <w:spacing w:after="0" w:line="240" w:lineRule="auto"/>
              <w:rPr>
                <w:rFonts w:cs="Calibri"/>
                <w:color w:val="000000"/>
                <w:lang w:eastAsia="en-GB"/>
              </w:rPr>
            </w:pPr>
          </w:p>
        </w:tc>
        <w:tc>
          <w:tcPr>
            <w:tcW w:w="830" w:type="dxa"/>
            <w:tcBorders>
              <w:top w:val="nil"/>
              <w:left w:val="nil"/>
              <w:bottom w:val="nil"/>
              <w:right w:val="nil"/>
            </w:tcBorders>
            <w:shd w:val="clear" w:color="auto" w:fill="auto"/>
            <w:noWrap/>
            <w:vAlign w:val="bottom"/>
            <w:hideMark/>
          </w:tcPr>
          <w:p w14:paraId="26834E47"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165EB6DD"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4A99F12F"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0EC67B0F"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6F6B9FE6"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2CA13990" w14:textId="77777777" w:rsidTr="00CD09A6">
        <w:trPr>
          <w:trHeight w:val="300"/>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87DF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5315F7A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warranty</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0CC98F1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c>
          <w:tcPr>
            <w:tcW w:w="2911" w:type="dxa"/>
            <w:tcBorders>
              <w:top w:val="single" w:sz="4" w:space="0" w:color="auto"/>
              <w:left w:val="nil"/>
              <w:bottom w:val="single" w:sz="4" w:space="0" w:color="auto"/>
              <w:right w:val="single" w:sz="4" w:space="0" w:color="auto"/>
            </w:tcBorders>
            <w:shd w:val="clear" w:color="auto" w:fill="auto"/>
            <w:noWrap/>
            <w:vAlign w:val="bottom"/>
            <w:hideMark/>
          </w:tcPr>
          <w:p w14:paraId="2B842B2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0877FB9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battery cost</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7DFB9ED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pads</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3909161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cost</w:t>
            </w:r>
          </w:p>
        </w:tc>
      </w:tr>
      <w:tr w:rsidR="00382774" w:rsidRPr="00382774" w14:paraId="4EEA369F"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02A0E8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Cardiac Science G5</w:t>
            </w:r>
          </w:p>
        </w:tc>
        <w:tc>
          <w:tcPr>
            <w:tcW w:w="1027" w:type="dxa"/>
            <w:tcBorders>
              <w:top w:val="nil"/>
              <w:left w:val="nil"/>
              <w:bottom w:val="single" w:sz="4" w:space="0" w:color="auto"/>
              <w:right w:val="single" w:sz="4" w:space="0" w:color="auto"/>
            </w:tcBorders>
            <w:shd w:val="clear" w:color="auto" w:fill="auto"/>
            <w:noWrap/>
            <w:vAlign w:val="bottom"/>
            <w:hideMark/>
          </w:tcPr>
          <w:p w14:paraId="287CE46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8 years</w:t>
            </w:r>
          </w:p>
        </w:tc>
        <w:tc>
          <w:tcPr>
            <w:tcW w:w="830" w:type="dxa"/>
            <w:tcBorders>
              <w:top w:val="nil"/>
              <w:left w:val="nil"/>
              <w:bottom w:val="single" w:sz="4" w:space="0" w:color="auto"/>
              <w:right w:val="single" w:sz="4" w:space="0" w:color="auto"/>
            </w:tcBorders>
            <w:shd w:val="clear" w:color="auto" w:fill="auto"/>
            <w:noWrap/>
            <w:vAlign w:val="bottom"/>
            <w:hideMark/>
          </w:tcPr>
          <w:p w14:paraId="5A533190"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935</w:t>
            </w:r>
          </w:p>
        </w:tc>
        <w:tc>
          <w:tcPr>
            <w:tcW w:w="2911" w:type="dxa"/>
            <w:tcBorders>
              <w:top w:val="nil"/>
              <w:left w:val="nil"/>
              <w:bottom w:val="single" w:sz="4" w:space="0" w:color="auto"/>
              <w:right w:val="single" w:sz="4" w:space="0" w:color="auto"/>
            </w:tcBorders>
            <w:shd w:val="clear" w:color="auto" w:fill="auto"/>
            <w:noWrap/>
            <w:vAlign w:val="bottom"/>
            <w:hideMark/>
          </w:tcPr>
          <w:p w14:paraId="44A13B9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4 years</w:t>
            </w:r>
          </w:p>
        </w:tc>
        <w:tc>
          <w:tcPr>
            <w:tcW w:w="1453" w:type="dxa"/>
            <w:tcBorders>
              <w:top w:val="nil"/>
              <w:left w:val="nil"/>
              <w:bottom w:val="single" w:sz="4" w:space="0" w:color="auto"/>
              <w:right w:val="single" w:sz="4" w:space="0" w:color="auto"/>
            </w:tcBorders>
            <w:shd w:val="clear" w:color="auto" w:fill="auto"/>
            <w:noWrap/>
            <w:vAlign w:val="bottom"/>
            <w:hideMark/>
          </w:tcPr>
          <w:p w14:paraId="78785810"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235</w:t>
            </w:r>
          </w:p>
        </w:tc>
        <w:tc>
          <w:tcPr>
            <w:tcW w:w="694" w:type="dxa"/>
            <w:tcBorders>
              <w:top w:val="nil"/>
              <w:left w:val="nil"/>
              <w:bottom w:val="single" w:sz="4" w:space="0" w:color="auto"/>
              <w:right w:val="single" w:sz="4" w:space="0" w:color="auto"/>
            </w:tcBorders>
            <w:shd w:val="clear" w:color="auto" w:fill="auto"/>
            <w:noWrap/>
            <w:vAlign w:val="bottom"/>
            <w:hideMark/>
          </w:tcPr>
          <w:p w14:paraId="3BD744D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years</w:t>
            </w:r>
          </w:p>
        </w:tc>
        <w:tc>
          <w:tcPr>
            <w:tcW w:w="788" w:type="dxa"/>
            <w:tcBorders>
              <w:top w:val="nil"/>
              <w:left w:val="nil"/>
              <w:bottom w:val="single" w:sz="4" w:space="0" w:color="auto"/>
              <w:right w:val="single" w:sz="4" w:space="0" w:color="auto"/>
            </w:tcBorders>
            <w:shd w:val="clear" w:color="auto" w:fill="auto"/>
            <w:noWrap/>
            <w:vAlign w:val="bottom"/>
            <w:hideMark/>
          </w:tcPr>
          <w:p w14:paraId="4C78BCA7"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41</w:t>
            </w:r>
          </w:p>
        </w:tc>
      </w:tr>
      <w:tr w:rsidR="00382774" w:rsidRPr="00382774" w14:paraId="350DA0E4"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A3E5771" w14:textId="77777777" w:rsidR="00382774" w:rsidRPr="00382774" w:rsidRDefault="00382774" w:rsidP="00382774">
            <w:pPr>
              <w:spacing w:after="0" w:line="240" w:lineRule="auto"/>
              <w:rPr>
                <w:rFonts w:cs="Calibri"/>
                <w:lang w:eastAsia="en-GB"/>
              </w:rPr>
            </w:pPr>
            <w:r w:rsidRPr="00382774">
              <w:rPr>
                <w:rFonts w:cs="Calibri"/>
                <w:lang w:eastAsia="en-GB"/>
              </w:rPr>
              <w:t>carry case</w:t>
            </w:r>
          </w:p>
        </w:tc>
        <w:tc>
          <w:tcPr>
            <w:tcW w:w="1027" w:type="dxa"/>
            <w:tcBorders>
              <w:top w:val="nil"/>
              <w:left w:val="nil"/>
              <w:bottom w:val="single" w:sz="4" w:space="0" w:color="auto"/>
              <w:right w:val="single" w:sz="4" w:space="0" w:color="auto"/>
            </w:tcBorders>
            <w:shd w:val="clear" w:color="auto" w:fill="auto"/>
            <w:noWrap/>
            <w:vAlign w:val="bottom"/>
            <w:hideMark/>
          </w:tcPr>
          <w:p w14:paraId="14AD503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57E9F583"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72.5</w:t>
            </w:r>
          </w:p>
        </w:tc>
        <w:tc>
          <w:tcPr>
            <w:tcW w:w="2911" w:type="dxa"/>
            <w:tcBorders>
              <w:top w:val="nil"/>
              <w:left w:val="nil"/>
              <w:bottom w:val="single" w:sz="4" w:space="0" w:color="auto"/>
              <w:right w:val="single" w:sz="4" w:space="0" w:color="auto"/>
            </w:tcBorders>
            <w:shd w:val="clear" w:color="auto" w:fill="auto"/>
            <w:noWrap/>
            <w:vAlign w:val="bottom"/>
            <w:hideMark/>
          </w:tcPr>
          <w:p w14:paraId="457C85A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551FE9B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445655C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sets</w:t>
            </w:r>
          </w:p>
        </w:tc>
        <w:tc>
          <w:tcPr>
            <w:tcW w:w="788" w:type="dxa"/>
            <w:tcBorders>
              <w:top w:val="nil"/>
              <w:left w:val="nil"/>
              <w:bottom w:val="single" w:sz="4" w:space="0" w:color="auto"/>
              <w:right w:val="single" w:sz="4" w:space="0" w:color="auto"/>
            </w:tcBorders>
            <w:shd w:val="clear" w:color="auto" w:fill="auto"/>
            <w:noWrap/>
            <w:vAlign w:val="bottom"/>
            <w:hideMark/>
          </w:tcPr>
          <w:p w14:paraId="3F2622B0"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81</w:t>
            </w:r>
          </w:p>
        </w:tc>
      </w:tr>
      <w:tr w:rsidR="00382774" w:rsidRPr="00382774" w14:paraId="4F3B1D16"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6E21455" w14:textId="77777777" w:rsidR="00382774" w:rsidRPr="00382774" w:rsidRDefault="00382774" w:rsidP="00382774">
            <w:pPr>
              <w:spacing w:after="0" w:line="240" w:lineRule="auto"/>
              <w:rPr>
                <w:rFonts w:cs="Calibri"/>
                <w:lang w:eastAsia="en-GB"/>
              </w:rPr>
            </w:pPr>
            <w:r w:rsidRPr="00382774">
              <w:rPr>
                <w:rFonts w:cs="Calibri"/>
                <w:lang w:eastAsia="en-GB"/>
              </w:rPr>
              <w:t>Childs pads</w:t>
            </w:r>
          </w:p>
        </w:tc>
        <w:tc>
          <w:tcPr>
            <w:tcW w:w="1027" w:type="dxa"/>
            <w:tcBorders>
              <w:top w:val="nil"/>
              <w:left w:val="nil"/>
              <w:bottom w:val="single" w:sz="4" w:space="0" w:color="auto"/>
              <w:right w:val="single" w:sz="4" w:space="0" w:color="auto"/>
            </w:tcBorders>
            <w:shd w:val="clear" w:color="auto" w:fill="auto"/>
            <w:noWrap/>
            <w:vAlign w:val="bottom"/>
            <w:hideMark/>
          </w:tcPr>
          <w:p w14:paraId="0A32E1F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5D1469F8"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65</w:t>
            </w:r>
          </w:p>
        </w:tc>
        <w:tc>
          <w:tcPr>
            <w:tcW w:w="2911" w:type="dxa"/>
            <w:tcBorders>
              <w:top w:val="nil"/>
              <w:left w:val="nil"/>
              <w:bottom w:val="single" w:sz="4" w:space="0" w:color="auto"/>
              <w:right w:val="single" w:sz="4" w:space="0" w:color="auto"/>
            </w:tcBorders>
            <w:shd w:val="clear" w:color="auto" w:fill="auto"/>
            <w:noWrap/>
            <w:vAlign w:val="bottom"/>
            <w:hideMark/>
          </w:tcPr>
          <w:p w14:paraId="73323EB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699DA4D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5FCA81C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76E1CB2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262095C8"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9D7BC52" w14:textId="77777777" w:rsidR="00382774" w:rsidRPr="00382774" w:rsidRDefault="00382774" w:rsidP="00382774">
            <w:pPr>
              <w:spacing w:after="0" w:line="240" w:lineRule="auto"/>
              <w:rPr>
                <w:rFonts w:cs="Calibri"/>
                <w:lang w:eastAsia="en-GB"/>
              </w:rPr>
            </w:pPr>
            <w:r w:rsidRPr="00382774">
              <w:rPr>
                <w:rFonts w:cs="Calibri"/>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54605BC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0FAD876F"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1072.5</w:t>
            </w:r>
          </w:p>
        </w:tc>
        <w:tc>
          <w:tcPr>
            <w:tcW w:w="2911" w:type="dxa"/>
            <w:tcBorders>
              <w:top w:val="nil"/>
              <w:left w:val="nil"/>
              <w:bottom w:val="single" w:sz="4" w:space="0" w:color="auto"/>
              <w:right w:val="single" w:sz="4" w:space="0" w:color="auto"/>
            </w:tcBorders>
            <w:shd w:val="clear" w:color="auto" w:fill="auto"/>
            <w:noWrap/>
            <w:vAlign w:val="bottom"/>
            <w:hideMark/>
          </w:tcPr>
          <w:p w14:paraId="0F31724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76F92C0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501A475B"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1B30470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4695197"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B1ED7C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794890A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6FE2730A"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5D644A2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6B7CCBC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2DA33BF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6A4000B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35DC16DA"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76BDC28"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4 years</w:t>
            </w:r>
          </w:p>
        </w:tc>
        <w:tc>
          <w:tcPr>
            <w:tcW w:w="1027" w:type="dxa"/>
            <w:tcBorders>
              <w:top w:val="nil"/>
              <w:left w:val="nil"/>
              <w:bottom w:val="single" w:sz="4" w:space="0" w:color="auto"/>
              <w:right w:val="single" w:sz="4" w:space="0" w:color="auto"/>
            </w:tcBorders>
            <w:shd w:val="clear" w:color="auto" w:fill="auto"/>
            <w:noWrap/>
            <w:vAlign w:val="bottom"/>
            <w:hideMark/>
          </w:tcPr>
          <w:p w14:paraId="0FE9BD4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830" w:type="dxa"/>
            <w:tcBorders>
              <w:top w:val="nil"/>
              <w:left w:val="nil"/>
              <w:bottom w:val="single" w:sz="4" w:space="0" w:color="auto"/>
              <w:right w:val="single" w:sz="4" w:space="0" w:color="auto"/>
            </w:tcBorders>
            <w:shd w:val="clear" w:color="auto" w:fill="auto"/>
            <w:noWrap/>
            <w:vAlign w:val="bottom"/>
            <w:hideMark/>
          </w:tcPr>
          <w:p w14:paraId="150E2E7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5C1992D9" w14:textId="77777777" w:rsidR="00382774" w:rsidRPr="00382774" w:rsidRDefault="00382774" w:rsidP="00382774">
            <w:pPr>
              <w:spacing w:after="0" w:line="240" w:lineRule="auto"/>
              <w:rPr>
                <w:rFonts w:cs="Calibri"/>
                <w:b/>
                <w:bCs/>
                <w:color w:val="000000"/>
                <w:lang w:eastAsia="en-GB"/>
              </w:rPr>
            </w:pPr>
            <w:r w:rsidRPr="00382774">
              <w:rPr>
                <w:rFonts w:cs="Calibri"/>
                <w:b/>
                <w:bCs/>
                <w:color w:val="000000"/>
                <w:lang w:eastAsia="en-GB"/>
              </w:rPr>
              <w:t>Expected cost for the following 4 years</w:t>
            </w:r>
          </w:p>
        </w:tc>
        <w:tc>
          <w:tcPr>
            <w:tcW w:w="1453" w:type="dxa"/>
            <w:tcBorders>
              <w:top w:val="nil"/>
              <w:left w:val="nil"/>
              <w:bottom w:val="single" w:sz="4" w:space="0" w:color="auto"/>
              <w:right w:val="single" w:sz="4" w:space="0" w:color="auto"/>
            </w:tcBorders>
            <w:shd w:val="clear" w:color="auto" w:fill="auto"/>
            <w:noWrap/>
            <w:vAlign w:val="bottom"/>
            <w:hideMark/>
          </w:tcPr>
          <w:p w14:paraId="5C23863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59DFED3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7E9BB0D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0D8BF910"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7656EA7"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xml:space="preserve">2 defibs </w:t>
            </w:r>
          </w:p>
        </w:tc>
        <w:tc>
          <w:tcPr>
            <w:tcW w:w="1027" w:type="dxa"/>
            <w:tcBorders>
              <w:top w:val="nil"/>
              <w:left w:val="nil"/>
              <w:bottom w:val="single" w:sz="4" w:space="0" w:color="auto"/>
              <w:right w:val="single" w:sz="4" w:space="0" w:color="auto"/>
            </w:tcBorders>
            <w:shd w:val="clear" w:color="auto" w:fill="auto"/>
            <w:noWrap/>
            <w:vAlign w:val="bottom"/>
            <w:hideMark/>
          </w:tcPr>
          <w:p w14:paraId="6952E51E"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2145</w:t>
            </w:r>
          </w:p>
        </w:tc>
        <w:tc>
          <w:tcPr>
            <w:tcW w:w="830" w:type="dxa"/>
            <w:tcBorders>
              <w:top w:val="nil"/>
              <w:left w:val="nil"/>
              <w:bottom w:val="single" w:sz="4" w:space="0" w:color="auto"/>
              <w:right w:val="single" w:sz="4" w:space="0" w:color="auto"/>
            </w:tcBorders>
            <w:shd w:val="clear" w:color="auto" w:fill="auto"/>
            <w:noWrap/>
            <w:vAlign w:val="bottom"/>
            <w:hideMark/>
          </w:tcPr>
          <w:p w14:paraId="2C2C91A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44DD9BA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batteries</w:t>
            </w:r>
          </w:p>
        </w:tc>
        <w:tc>
          <w:tcPr>
            <w:tcW w:w="1453" w:type="dxa"/>
            <w:tcBorders>
              <w:top w:val="nil"/>
              <w:left w:val="nil"/>
              <w:bottom w:val="single" w:sz="4" w:space="0" w:color="auto"/>
              <w:right w:val="single" w:sz="4" w:space="0" w:color="auto"/>
            </w:tcBorders>
            <w:shd w:val="clear" w:color="auto" w:fill="auto"/>
            <w:noWrap/>
            <w:vAlign w:val="bottom"/>
            <w:hideMark/>
          </w:tcPr>
          <w:p w14:paraId="04A813A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3F07C9C9"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470</w:t>
            </w:r>
          </w:p>
        </w:tc>
        <w:tc>
          <w:tcPr>
            <w:tcW w:w="788" w:type="dxa"/>
            <w:tcBorders>
              <w:top w:val="nil"/>
              <w:left w:val="nil"/>
              <w:bottom w:val="single" w:sz="4" w:space="0" w:color="auto"/>
              <w:right w:val="single" w:sz="4" w:space="0" w:color="auto"/>
            </w:tcBorders>
            <w:shd w:val="clear" w:color="auto" w:fill="auto"/>
            <w:noWrap/>
            <w:vAlign w:val="bottom"/>
            <w:hideMark/>
          </w:tcPr>
          <w:p w14:paraId="28D4FA1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63FFD0B2"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DDE9C1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indoor cabinet for East Leigh</w:t>
            </w:r>
          </w:p>
        </w:tc>
        <w:tc>
          <w:tcPr>
            <w:tcW w:w="1027" w:type="dxa"/>
            <w:tcBorders>
              <w:top w:val="nil"/>
              <w:left w:val="nil"/>
              <w:bottom w:val="single" w:sz="4" w:space="0" w:color="auto"/>
              <w:right w:val="single" w:sz="4" w:space="0" w:color="auto"/>
            </w:tcBorders>
            <w:shd w:val="clear" w:color="auto" w:fill="auto"/>
            <w:noWrap/>
            <w:vAlign w:val="bottom"/>
            <w:hideMark/>
          </w:tcPr>
          <w:p w14:paraId="701666C2"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95</w:t>
            </w:r>
          </w:p>
        </w:tc>
        <w:tc>
          <w:tcPr>
            <w:tcW w:w="830" w:type="dxa"/>
            <w:tcBorders>
              <w:top w:val="nil"/>
              <w:left w:val="nil"/>
              <w:bottom w:val="single" w:sz="4" w:space="0" w:color="auto"/>
              <w:right w:val="single" w:sz="4" w:space="0" w:color="auto"/>
            </w:tcBorders>
            <w:shd w:val="clear" w:color="auto" w:fill="auto"/>
            <w:noWrap/>
            <w:vAlign w:val="bottom"/>
            <w:hideMark/>
          </w:tcPr>
          <w:p w14:paraId="267102D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5887786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6023EAE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5CF68830"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78D37A1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7C4E229A"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7F61EBE"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outdoor cabinet for Village Hall</w:t>
            </w:r>
          </w:p>
        </w:tc>
        <w:tc>
          <w:tcPr>
            <w:tcW w:w="1027" w:type="dxa"/>
            <w:tcBorders>
              <w:top w:val="nil"/>
              <w:left w:val="nil"/>
              <w:bottom w:val="single" w:sz="4" w:space="0" w:color="auto"/>
              <w:right w:val="single" w:sz="4" w:space="0" w:color="auto"/>
            </w:tcBorders>
            <w:shd w:val="clear" w:color="auto" w:fill="auto"/>
            <w:noWrap/>
            <w:vAlign w:val="bottom"/>
            <w:hideMark/>
          </w:tcPr>
          <w:p w14:paraId="6806564F" w14:textId="77777777" w:rsidR="00382774" w:rsidRPr="00382774" w:rsidRDefault="00382774" w:rsidP="00382774">
            <w:pPr>
              <w:spacing w:after="0" w:line="240" w:lineRule="auto"/>
              <w:jc w:val="right"/>
              <w:rPr>
                <w:rFonts w:cs="Calibri"/>
                <w:color w:val="000000"/>
                <w:lang w:eastAsia="en-GB"/>
              </w:rPr>
            </w:pPr>
            <w:r w:rsidRPr="00382774">
              <w:rPr>
                <w:rFonts w:cs="Calibri"/>
                <w:color w:val="000000"/>
                <w:lang w:eastAsia="en-GB"/>
              </w:rPr>
              <w:t>375</w:t>
            </w:r>
          </w:p>
        </w:tc>
        <w:tc>
          <w:tcPr>
            <w:tcW w:w="830" w:type="dxa"/>
            <w:tcBorders>
              <w:top w:val="nil"/>
              <w:left w:val="nil"/>
              <w:bottom w:val="single" w:sz="4" w:space="0" w:color="auto"/>
              <w:right w:val="single" w:sz="4" w:space="0" w:color="auto"/>
            </w:tcBorders>
            <w:shd w:val="clear" w:color="auto" w:fill="auto"/>
            <w:noWrap/>
            <w:vAlign w:val="bottom"/>
            <w:hideMark/>
          </w:tcPr>
          <w:p w14:paraId="5629F52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22ADEA6D"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05071F9C"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7D544623"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788" w:type="dxa"/>
            <w:tcBorders>
              <w:top w:val="nil"/>
              <w:left w:val="nil"/>
              <w:bottom w:val="single" w:sz="4" w:space="0" w:color="auto"/>
              <w:right w:val="single" w:sz="4" w:space="0" w:color="auto"/>
            </w:tcBorders>
            <w:shd w:val="clear" w:color="auto" w:fill="auto"/>
            <w:noWrap/>
            <w:vAlign w:val="bottom"/>
            <w:hideMark/>
          </w:tcPr>
          <w:p w14:paraId="25139BD6"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r>
      <w:tr w:rsidR="00382774" w:rsidRPr="00382774" w14:paraId="14C443E0"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C92612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2 sets of pads</w:t>
            </w:r>
          </w:p>
        </w:tc>
        <w:tc>
          <w:tcPr>
            <w:tcW w:w="1027" w:type="dxa"/>
            <w:tcBorders>
              <w:top w:val="nil"/>
              <w:left w:val="nil"/>
              <w:bottom w:val="single" w:sz="4" w:space="0" w:color="auto"/>
              <w:right w:val="single" w:sz="4" w:space="0" w:color="auto"/>
            </w:tcBorders>
            <w:shd w:val="clear" w:color="auto" w:fill="auto"/>
            <w:noWrap/>
            <w:vAlign w:val="bottom"/>
            <w:hideMark/>
          </w:tcPr>
          <w:p w14:paraId="76A72FFF"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81</w:t>
            </w:r>
          </w:p>
        </w:tc>
        <w:tc>
          <w:tcPr>
            <w:tcW w:w="830" w:type="dxa"/>
            <w:tcBorders>
              <w:top w:val="nil"/>
              <w:left w:val="nil"/>
              <w:bottom w:val="single" w:sz="4" w:space="0" w:color="auto"/>
              <w:right w:val="single" w:sz="4" w:space="0" w:color="auto"/>
            </w:tcBorders>
            <w:shd w:val="clear" w:color="auto" w:fill="auto"/>
            <w:noWrap/>
            <w:vAlign w:val="bottom"/>
            <w:hideMark/>
          </w:tcPr>
          <w:p w14:paraId="06E9475F"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3E63B332"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4 sets of pads</w:t>
            </w:r>
          </w:p>
        </w:tc>
        <w:tc>
          <w:tcPr>
            <w:tcW w:w="1453" w:type="dxa"/>
            <w:tcBorders>
              <w:top w:val="nil"/>
              <w:left w:val="nil"/>
              <w:bottom w:val="single" w:sz="4" w:space="0" w:color="auto"/>
              <w:right w:val="single" w:sz="4" w:space="0" w:color="auto"/>
            </w:tcBorders>
            <w:shd w:val="clear" w:color="auto" w:fill="auto"/>
            <w:noWrap/>
            <w:vAlign w:val="bottom"/>
            <w:hideMark/>
          </w:tcPr>
          <w:p w14:paraId="11DE5B09"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14:paraId="1A5721E4"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162</w:t>
            </w:r>
          </w:p>
        </w:tc>
        <w:tc>
          <w:tcPr>
            <w:tcW w:w="788" w:type="dxa"/>
            <w:tcBorders>
              <w:top w:val="nil"/>
              <w:left w:val="nil"/>
              <w:bottom w:val="single" w:sz="4" w:space="0" w:color="auto"/>
              <w:right w:val="single" w:sz="4" w:space="0" w:color="auto"/>
            </w:tcBorders>
            <w:shd w:val="clear" w:color="auto" w:fill="auto"/>
            <w:noWrap/>
            <w:vAlign w:val="bottom"/>
            <w:hideMark/>
          </w:tcPr>
          <w:p w14:paraId="1BBBF575" w14:textId="77777777" w:rsidR="00382774" w:rsidRPr="00382774" w:rsidRDefault="00382774" w:rsidP="00382774">
            <w:pPr>
              <w:spacing w:after="0" w:line="240" w:lineRule="auto"/>
              <w:rPr>
                <w:rFonts w:cs="Calibri"/>
                <w:color w:val="FF0000"/>
                <w:lang w:eastAsia="en-GB"/>
              </w:rPr>
            </w:pPr>
            <w:r w:rsidRPr="00382774">
              <w:rPr>
                <w:rFonts w:cs="Calibri"/>
                <w:color w:val="FF0000"/>
                <w:lang w:eastAsia="en-GB"/>
              </w:rPr>
              <w:t>8 years</w:t>
            </w:r>
          </w:p>
        </w:tc>
      </w:tr>
      <w:tr w:rsidR="00382774" w:rsidRPr="00382774" w14:paraId="6A8E7BAD" w14:textId="77777777" w:rsidTr="00CD09A6">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86CAEF5"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027" w:type="dxa"/>
            <w:tcBorders>
              <w:top w:val="nil"/>
              <w:left w:val="nil"/>
              <w:bottom w:val="single" w:sz="4" w:space="0" w:color="auto"/>
              <w:right w:val="single" w:sz="4" w:space="0" w:color="auto"/>
            </w:tcBorders>
            <w:shd w:val="clear" w:color="000000" w:fill="FFFF00"/>
            <w:noWrap/>
            <w:vAlign w:val="bottom"/>
            <w:hideMark/>
          </w:tcPr>
          <w:p w14:paraId="0C80CAE4"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2696</w:t>
            </w:r>
          </w:p>
        </w:tc>
        <w:tc>
          <w:tcPr>
            <w:tcW w:w="830" w:type="dxa"/>
            <w:tcBorders>
              <w:top w:val="nil"/>
              <w:left w:val="nil"/>
              <w:bottom w:val="single" w:sz="4" w:space="0" w:color="auto"/>
              <w:right w:val="single" w:sz="4" w:space="0" w:color="auto"/>
            </w:tcBorders>
            <w:shd w:val="clear" w:color="auto" w:fill="auto"/>
            <w:noWrap/>
            <w:vAlign w:val="bottom"/>
            <w:hideMark/>
          </w:tcPr>
          <w:p w14:paraId="43F45728"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2911" w:type="dxa"/>
            <w:tcBorders>
              <w:top w:val="nil"/>
              <w:left w:val="nil"/>
              <w:bottom w:val="single" w:sz="4" w:space="0" w:color="auto"/>
              <w:right w:val="single" w:sz="4" w:space="0" w:color="auto"/>
            </w:tcBorders>
            <w:shd w:val="clear" w:color="auto" w:fill="auto"/>
            <w:noWrap/>
            <w:vAlign w:val="bottom"/>
            <w:hideMark/>
          </w:tcPr>
          <w:p w14:paraId="0FC07A91"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1453" w:type="dxa"/>
            <w:tcBorders>
              <w:top w:val="nil"/>
              <w:left w:val="nil"/>
              <w:bottom w:val="single" w:sz="4" w:space="0" w:color="auto"/>
              <w:right w:val="single" w:sz="4" w:space="0" w:color="auto"/>
            </w:tcBorders>
            <w:shd w:val="clear" w:color="auto" w:fill="auto"/>
            <w:noWrap/>
            <w:vAlign w:val="bottom"/>
            <w:hideMark/>
          </w:tcPr>
          <w:p w14:paraId="662AC8C4" w14:textId="77777777" w:rsidR="00382774" w:rsidRPr="00382774" w:rsidRDefault="00382774" w:rsidP="00382774">
            <w:pPr>
              <w:spacing w:after="0" w:line="240" w:lineRule="auto"/>
              <w:rPr>
                <w:rFonts w:cs="Calibri"/>
                <w:color w:val="000000"/>
                <w:lang w:eastAsia="en-GB"/>
              </w:rPr>
            </w:pPr>
            <w:r w:rsidRPr="00382774">
              <w:rPr>
                <w:rFonts w:cs="Calibri"/>
                <w:color w:val="000000"/>
                <w:lang w:eastAsia="en-GB"/>
              </w:rPr>
              <w:t> </w:t>
            </w:r>
          </w:p>
        </w:tc>
        <w:tc>
          <w:tcPr>
            <w:tcW w:w="694" w:type="dxa"/>
            <w:tcBorders>
              <w:top w:val="nil"/>
              <w:left w:val="nil"/>
              <w:bottom w:val="single" w:sz="4" w:space="0" w:color="auto"/>
              <w:right w:val="single" w:sz="4" w:space="0" w:color="auto"/>
            </w:tcBorders>
            <w:shd w:val="clear" w:color="000000" w:fill="FFFF00"/>
            <w:noWrap/>
            <w:vAlign w:val="bottom"/>
            <w:hideMark/>
          </w:tcPr>
          <w:p w14:paraId="1264FAF8" w14:textId="77777777" w:rsidR="00382774" w:rsidRPr="00382774" w:rsidRDefault="00382774" w:rsidP="00382774">
            <w:pPr>
              <w:spacing w:after="0" w:line="240" w:lineRule="auto"/>
              <w:jc w:val="right"/>
              <w:rPr>
                <w:rFonts w:cs="Calibri"/>
                <w:color w:val="000000"/>
                <w:u w:val="single"/>
                <w:lang w:eastAsia="en-GB"/>
              </w:rPr>
            </w:pPr>
            <w:r w:rsidRPr="00382774">
              <w:rPr>
                <w:rFonts w:cs="Calibri"/>
                <w:color w:val="000000"/>
                <w:u w:val="single"/>
                <w:lang w:eastAsia="en-GB"/>
              </w:rPr>
              <w:t>632</w:t>
            </w:r>
          </w:p>
        </w:tc>
        <w:tc>
          <w:tcPr>
            <w:tcW w:w="788" w:type="dxa"/>
            <w:tcBorders>
              <w:top w:val="nil"/>
              <w:left w:val="nil"/>
              <w:bottom w:val="single" w:sz="4" w:space="0" w:color="auto"/>
              <w:right w:val="single" w:sz="4" w:space="0" w:color="auto"/>
            </w:tcBorders>
            <w:shd w:val="clear" w:color="auto" w:fill="auto"/>
            <w:noWrap/>
            <w:vAlign w:val="bottom"/>
            <w:hideMark/>
          </w:tcPr>
          <w:p w14:paraId="46FCC7EC" w14:textId="77777777" w:rsidR="00382774" w:rsidRPr="00382774" w:rsidRDefault="00382774" w:rsidP="00382774">
            <w:pPr>
              <w:spacing w:after="0" w:line="240" w:lineRule="auto"/>
              <w:jc w:val="right"/>
              <w:rPr>
                <w:rFonts w:cs="Calibri"/>
                <w:color w:val="FF0000"/>
                <w:lang w:eastAsia="en-GB"/>
              </w:rPr>
            </w:pPr>
            <w:r w:rsidRPr="00382774">
              <w:rPr>
                <w:rFonts w:cs="Calibri"/>
                <w:color w:val="FF0000"/>
                <w:lang w:eastAsia="en-GB"/>
              </w:rPr>
              <w:t>3328</w:t>
            </w:r>
          </w:p>
        </w:tc>
      </w:tr>
      <w:tr w:rsidR="00382774" w:rsidRPr="00382774" w14:paraId="573C0245" w14:textId="77777777" w:rsidTr="00CD09A6">
        <w:trPr>
          <w:trHeight w:val="300"/>
        </w:trPr>
        <w:tc>
          <w:tcPr>
            <w:tcW w:w="2435" w:type="dxa"/>
            <w:tcBorders>
              <w:top w:val="nil"/>
              <w:left w:val="nil"/>
              <w:bottom w:val="nil"/>
              <w:right w:val="nil"/>
            </w:tcBorders>
            <w:shd w:val="clear" w:color="auto" w:fill="auto"/>
            <w:noWrap/>
            <w:vAlign w:val="bottom"/>
            <w:hideMark/>
          </w:tcPr>
          <w:p w14:paraId="772B9EF8" w14:textId="77777777" w:rsidR="00382774" w:rsidRPr="00382774" w:rsidRDefault="00382774" w:rsidP="00382774">
            <w:pPr>
              <w:spacing w:after="0" w:line="240" w:lineRule="auto"/>
              <w:jc w:val="right"/>
              <w:rPr>
                <w:rFonts w:cs="Calibri"/>
                <w:color w:val="FF0000"/>
                <w:lang w:eastAsia="en-GB"/>
              </w:rPr>
            </w:pPr>
          </w:p>
        </w:tc>
        <w:tc>
          <w:tcPr>
            <w:tcW w:w="1027" w:type="dxa"/>
            <w:tcBorders>
              <w:top w:val="nil"/>
              <w:left w:val="nil"/>
              <w:bottom w:val="nil"/>
              <w:right w:val="nil"/>
            </w:tcBorders>
            <w:shd w:val="clear" w:color="auto" w:fill="auto"/>
            <w:noWrap/>
            <w:vAlign w:val="bottom"/>
            <w:hideMark/>
          </w:tcPr>
          <w:p w14:paraId="5F7E8B59"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14B4CDE5"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774B87A1"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279F2998"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200B7AAC"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736DD2C7" w14:textId="77777777" w:rsidR="00382774" w:rsidRPr="00382774" w:rsidRDefault="00382774" w:rsidP="00382774">
            <w:pPr>
              <w:spacing w:after="0" w:line="240" w:lineRule="auto"/>
              <w:rPr>
                <w:rFonts w:ascii="Times New Roman" w:hAnsi="Times New Roman"/>
                <w:sz w:val="20"/>
                <w:szCs w:val="20"/>
                <w:lang w:eastAsia="en-GB"/>
              </w:rPr>
            </w:pPr>
          </w:p>
        </w:tc>
      </w:tr>
      <w:tr w:rsidR="00382774" w:rsidRPr="00382774" w14:paraId="481857FA" w14:textId="77777777" w:rsidTr="00CD09A6">
        <w:trPr>
          <w:trHeight w:val="300"/>
        </w:trPr>
        <w:tc>
          <w:tcPr>
            <w:tcW w:w="2435" w:type="dxa"/>
            <w:tcBorders>
              <w:top w:val="nil"/>
              <w:left w:val="nil"/>
              <w:bottom w:val="nil"/>
              <w:right w:val="nil"/>
            </w:tcBorders>
            <w:shd w:val="clear" w:color="auto" w:fill="auto"/>
            <w:noWrap/>
            <w:vAlign w:val="bottom"/>
            <w:hideMark/>
          </w:tcPr>
          <w:p w14:paraId="342FF326" w14:textId="77777777" w:rsidR="00382774" w:rsidRPr="00382774" w:rsidRDefault="00382774" w:rsidP="00382774">
            <w:pPr>
              <w:spacing w:after="0" w:line="240" w:lineRule="auto"/>
              <w:rPr>
                <w:rFonts w:ascii="Times New Roman" w:hAnsi="Times New Roman"/>
                <w:sz w:val="20"/>
                <w:szCs w:val="20"/>
                <w:lang w:eastAsia="en-GB"/>
              </w:rPr>
            </w:pPr>
          </w:p>
        </w:tc>
        <w:tc>
          <w:tcPr>
            <w:tcW w:w="1027" w:type="dxa"/>
            <w:tcBorders>
              <w:top w:val="nil"/>
              <w:left w:val="nil"/>
              <w:bottom w:val="nil"/>
              <w:right w:val="nil"/>
            </w:tcBorders>
            <w:shd w:val="clear" w:color="auto" w:fill="auto"/>
            <w:noWrap/>
            <w:vAlign w:val="bottom"/>
            <w:hideMark/>
          </w:tcPr>
          <w:p w14:paraId="2E8FC9BB" w14:textId="77777777" w:rsidR="00382774" w:rsidRPr="00382774" w:rsidRDefault="00382774" w:rsidP="00382774">
            <w:pPr>
              <w:spacing w:after="0" w:line="240" w:lineRule="auto"/>
              <w:rPr>
                <w:rFonts w:ascii="Times New Roman" w:hAnsi="Times New Roman"/>
                <w:sz w:val="20"/>
                <w:szCs w:val="20"/>
                <w:lang w:eastAsia="en-GB"/>
              </w:rPr>
            </w:pPr>
          </w:p>
        </w:tc>
        <w:tc>
          <w:tcPr>
            <w:tcW w:w="830" w:type="dxa"/>
            <w:tcBorders>
              <w:top w:val="nil"/>
              <w:left w:val="nil"/>
              <w:bottom w:val="nil"/>
              <w:right w:val="nil"/>
            </w:tcBorders>
            <w:shd w:val="clear" w:color="auto" w:fill="auto"/>
            <w:noWrap/>
            <w:vAlign w:val="bottom"/>
            <w:hideMark/>
          </w:tcPr>
          <w:p w14:paraId="5D3AC500" w14:textId="77777777" w:rsidR="00382774" w:rsidRPr="00382774" w:rsidRDefault="00382774" w:rsidP="00382774">
            <w:pPr>
              <w:spacing w:after="0" w:line="240" w:lineRule="auto"/>
              <w:rPr>
                <w:rFonts w:ascii="Times New Roman" w:hAnsi="Times New Roman"/>
                <w:sz w:val="20"/>
                <w:szCs w:val="20"/>
                <w:lang w:eastAsia="en-GB"/>
              </w:rPr>
            </w:pPr>
          </w:p>
        </w:tc>
        <w:tc>
          <w:tcPr>
            <w:tcW w:w="2911" w:type="dxa"/>
            <w:tcBorders>
              <w:top w:val="nil"/>
              <w:left w:val="nil"/>
              <w:bottom w:val="nil"/>
              <w:right w:val="nil"/>
            </w:tcBorders>
            <w:shd w:val="clear" w:color="auto" w:fill="auto"/>
            <w:noWrap/>
            <w:vAlign w:val="bottom"/>
            <w:hideMark/>
          </w:tcPr>
          <w:p w14:paraId="32A48870" w14:textId="77777777" w:rsidR="00382774" w:rsidRPr="00382774" w:rsidRDefault="00382774" w:rsidP="00382774">
            <w:pPr>
              <w:spacing w:after="0" w:line="240" w:lineRule="auto"/>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6D12F8B1" w14:textId="77777777" w:rsidR="00382774" w:rsidRPr="00382774" w:rsidRDefault="00382774" w:rsidP="00382774">
            <w:pPr>
              <w:spacing w:after="0" w:line="240" w:lineRule="auto"/>
              <w:rPr>
                <w:rFonts w:ascii="Times New Roman" w:hAnsi="Times New Roman"/>
                <w:sz w:val="20"/>
                <w:szCs w:val="20"/>
                <w:lang w:eastAsia="en-GB"/>
              </w:rPr>
            </w:pPr>
          </w:p>
        </w:tc>
        <w:tc>
          <w:tcPr>
            <w:tcW w:w="694" w:type="dxa"/>
            <w:tcBorders>
              <w:top w:val="nil"/>
              <w:left w:val="nil"/>
              <w:bottom w:val="nil"/>
              <w:right w:val="nil"/>
            </w:tcBorders>
            <w:shd w:val="clear" w:color="auto" w:fill="auto"/>
            <w:noWrap/>
            <w:vAlign w:val="bottom"/>
            <w:hideMark/>
          </w:tcPr>
          <w:p w14:paraId="0BDB8D7F" w14:textId="77777777" w:rsidR="00382774" w:rsidRPr="00382774" w:rsidRDefault="00382774" w:rsidP="00382774">
            <w:pPr>
              <w:spacing w:after="0" w:line="240" w:lineRule="auto"/>
              <w:rPr>
                <w:rFonts w:ascii="Times New Roman" w:hAnsi="Times New Roman"/>
                <w:sz w:val="20"/>
                <w:szCs w:val="20"/>
                <w:lang w:eastAsia="en-GB"/>
              </w:rPr>
            </w:pPr>
          </w:p>
        </w:tc>
        <w:tc>
          <w:tcPr>
            <w:tcW w:w="788" w:type="dxa"/>
            <w:tcBorders>
              <w:top w:val="nil"/>
              <w:left w:val="nil"/>
              <w:bottom w:val="nil"/>
              <w:right w:val="nil"/>
            </w:tcBorders>
            <w:shd w:val="clear" w:color="auto" w:fill="auto"/>
            <w:noWrap/>
            <w:vAlign w:val="bottom"/>
            <w:hideMark/>
          </w:tcPr>
          <w:p w14:paraId="00D009E5" w14:textId="77777777" w:rsidR="00382774" w:rsidRPr="00382774" w:rsidRDefault="00382774" w:rsidP="00382774">
            <w:pPr>
              <w:spacing w:after="0" w:line="240" w:lineRule="auto"/>
              <w:rPr>
                <w:rFonts w:ascii="Times New Roman" w:hAnsi="Times New Roman"/>
                <w:sz w:val="20"/>
                <w:szCs w:val="20"/>
                <w:lang w:eastAsia="en-GB"/>
              </w:rPr>
            </w:pPr>
          </w:p>
        </w:tc>
      </w:tr>
    </w:tbl>
    <w:p w14:paraId="5B9A0E7C" w14:textId="1627316A" w:rsidR="00382774" w:rsidRDefault="00CD09A6" w:rsidP="00AF3A6E">
      <w:pPr>
        <w:spacing w:after="0"/>
      </w:pPr>
      <w:r>
        <w:object w:dxaOrig="1543" w:dyaOrig="991" w14:anchorId="483E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25pt;height:49.5pt" o:ole="">
            <v:imagedata r:id="rId8" o:title=""/>
          </v:shape>
          <o:OLEObject Type="Embed" ProgID="Acrobat.Document.DC" ShapeID="_x0000_i1032" DrawAspect="Icon" ObjectID="_1693737370" r:id="rId9"/>
        </w:object>
      </w:r>
      <w:r>
        <w:object w:dxaOrig="1543" w:dyaOrig="991" w14:anchorId="173E0EC0">
          <v:shape id="_x0000_i1029" type="#_x0000_t75" style="width:77.25pt;height:49.5pt" o:ole="">
            <v:imagedata r:id="rId10" o:title=""/>
          </v:shape>
          <o:OLEObject Type="Embed" ProgID="Acrobat.Document.DC" ShapeID="_x0000_i1029" DrawAspect="Icon" ObjectID="_1693737371" r:id="rId11"/>
        </w:object>
      </w:r>
      <w:r>
        <w:object w:dxaOrig="1543" w:dyaOrig="991" w14:anchorId="42C8ACD3">
          <v:shape id="_x0000_i1028" type="#_x0000_t75" style="width:77.25pt;height:49.5pt" o:ole="">
            <v:imagedata r:id="rId12" o:title=""/>
          </v:shape>
          <o:OLEObject Type="Embed" ProgID="Acrobat.Document.DC" ShapeID="_x0000_i1028" DrawAspect="Icon" ObjectID="_1693737372" r:id="rId13"/>
        </w:object>
      </w:r>
    </w:p>
    <w:p w14:paraId="20AB7E60" w14:textId="6E1BDC0C" w:rsidR="00CD09A6" w:rsidRDefault="00CD09A6" w:rsidP="00AF3A6E">
      <w:pPr>
        <w:spacing w:after="0"/>
      </w:pPr>
    </w:p>
    <w:sectPr w:rsidR="00CD09A6" w:rsidSect="00AD6857">
      <w:head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928F5" w14:textId="77777777" w:rsidR="000C45DB" w:rsidRDefault="000C45DB" w:rsidP="00521079">
      <w:pPr>
        <w:spacing w:after="0" w:line="240" w:lineRule="auto"/>
      </w:pPr>
      <w:r>
        <w:separator/>
      </w:r>
    </w:p>
  </w:endnote>
  <w:endnote w:type="continuationSeparator" w:id="0">
    <w:p w14:paraId="02ABF598" w14:textId="77777777" w:rsidR="000C45DB" w:rsidRDefault="000C45DB" w:rsidP="0052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B2D52" w14:textId="77777777" w:rsidR="000C45DB" w:rsidRDefault="000C45DB" w:rsidP="00521079">
      <w:pPr>
        <w:spacing w:after="0" w:line="240" w:lineRule="auto"/>
      </w:pPr>
      <w:r>
        <w:separator/>
      </w:r>
    </w:p>
  </w:footnote>
  <w:footnote w:type="continuationSeparator" w:id="0">
    <w:p w14:paraId="78E4C304" w14:textId="77777777" w:rsidR="000C45DB" w:rsidRDefault="000C45DB" w:rsidP="00521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718481"/>
      <w:docPartObj>
        <w:docPartGallery w:val="Watermarks"/>
        <w:docPartUnique/>
      </w:docPartObj>
    </w:sdtPr>
    <w:sdtEndPr/>
    <w:sdtContent>
      <w:p w14:paraId="478DF7A9" w14:textId="7B596056" w:rsidR="00521079" w:rsidRDefault="000C45DB">
        <w:pPr>
          <w:pStyle w:val="Header"/>
        </w:pPr>
        <w:r>
          <w:rPr>
            <w:noProof/>
          </w:rPr>
          <w:pict w14:anchorId="7304B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D5"/>
    <w:multiLevelType w:val="hybridMultilevel"/>
    <w:tmpl w:val="E8E65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70D4C"/>
    <w:multiLevelType w:val="hybridMultilevel"/>
    <w:tmpl w:val="9B801B3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15C2261"/>
    <w:multiLevelType w:val="hybridMultilevel"/>
    <w:tmpl w:val="5A7E2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47F69"/>
    <w:multiLevelType w:val="hybridMultilevel"/>
    <w:tmpl w:val="3C0AB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7D2153"/>
    <w:multiLevelType w:val="hybridMultilevel"/>
    <w:tmpl w:val="69FAF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377EAA"/>
    <w:multiLevelType w:val="hybridMultilevel"/>
    <w:tmpl w:val="840C3D8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508D0978"/>
    <w:multiLevelType w:val="hybridMultilevel"/>
    <w:tmpl w:val="D7E64074"/>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7" w15:restartNumberingAfterBreak="0">
    <w:nsid w:val="51196BBD"/>
    <w:multiLevelType w:val="hybridMultilevel"/>
    <w:tmpl w:val="09904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7245D5"/>
    <w:multiLevelType w:val="hybridMultilevel"/>
    <w:tmpl w:val="6D36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1512E9"/>
    <w:multiLevelType w:val="hybridMultilevel"/>
    <w:tmpl w:val="6FEE74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A66068"/>
    <w:multiLevelType w:val="hybridMultilevel"/>
    <w:tmpl w:val="1C28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C4CCE"/>
    <w:multiLevelType w:val="hybridMultilevel"/>
    <w:tmpl w:val="07440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453018"/>
    <w:multiLevelType w:val="hybridMultilevel"/>
    <w:tmpl w:val="DB1EBB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DC7148"/>
    <w:multiLevelType w:val="hybridMultilevel"/>
    <w:tmpl w:val="D6F63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FD42DF"/>
    <w:multiLevelType w:val="hybridMultilevel"/>
    <w:tmpl w:val="AB56B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CB7338"/>
    <w:multiLevelType w:val="hybridMultilevel"/>
    <w:tmpl w:val="E3F61020"/>
    <w:lvl w:ilvl="0" w:tplc="FFFFFFFF">
      <w:start w:val="1"/>
      <w:numFmt w:val="bullet"/>
      <w:lvlText w:val=""/>
      <w:lvlJc w:val="left"/>
      <w:pPr>
        <w:tabs>
          <w:tab w:val="num" w:pos="360"/>
        </w:tabs>
        <w:ind w:left="35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E13636"/>
    <w:multiLevelType w:val="hybridMultilevel"/>
    <w:tmpl w:val="E8B2B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5"/>
  </w:num>
  <w:num w:numId="3">
    <w:abstractNumId w:val="5"/>
  </w:num>
  <w:num w:numId="4">
    <w:abstractNumId w:val="1"/>
  </w:num>
  <w:num w:numId="5">
    <w:abstractNumId w:val="12"/>
  </w:num>
  <w:num w:numId="6">
    <w:abstractNumId w:val="10"/>
  </w:num>
  <w:num w:numId="7">
    <w:abstractNumId w:val="14"/>
  </w:num>
  <w:num w:numId="8">
    <w:abstractNumId w:val="8"/>
  </w:num>
  <w:num w:numId="9">
    <w:abstractNumId w:val="3"/>
  </w:num>
  <w:num w:numId="10">
    <w:abstractNumId w:val="2"/>
  </w:num>
  <w:num w:numId="11">
    <w:abstractNumId w:val="4"/>
  </w:num>
  <w:num w:numId="12">
    <w:abstractNumId w:val="7"/>
  </w:num>
  <w:num w:numId="13">
    <w:abstractNumId w:val="11"/>
  </w:num>
  <w:num w:numId="14">
    <w:abstractNumId w:val="9"/>
  </w:num>
  <w:num w:numId="15">
    <w:abstractNumId w:val="0"/>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3D"/>
    <w:rsid w:val="00003B0D"/>
    <w:rsid w:val="0000572D"/>
    <w:rsid w:val="000127D4"/>
    <w:rsid w:val="00015819"/>
    <w:rsid w:val="0001760F"/>
    <w:rsid w:val="000216AD"/>
    <w:rsid w:val="00022E5D"/>
    <w:rsid w:val="000230F0"/>
    <w:rsid w:val="00034A4F"/>
    <w:rsid w:val="00040542"/>
    <w:rsid w:val="00043533"/>
    <w:rsid w:val="000517BC"/>
    <w:rsid w:val="000559FB"/>
    <w:rsid w:val="00056970"/>
    <w:rsid w:val="00056F65"/>
    <w:rsid w:val="00057D21"/>
    <w:rsid w:val="00057DCF"/>
    <w:rsid w:val="000605A8"/>
    <w:rsid w:val="00065FA4"/>
    <w:rsid w:val="0006771F"/>
    <w:rsid w:val="00067FC5"/>
    <w:rsid w:val="00070308"/>
    <w:rsid w:val="0007441D"/>
    <w:rsid w:val="00077B4B"/>
    <w:rsid w:val="00082364"/>
    <w:rsid w:val="000839DA"/>
    <w:rsid w:val="00086482"/>
    <w:rsid w:val="00091EE6"/>
    <w:rsid w:val="0009208C"/>
    <w:rsid w:val="00092FA0"/>
    <w:rsid w:val="00093D5C"/>
    <w:rsid w:val="00096FB0"/>
    <w:rsid w:val="000A37A4"/>
    <w:rsid w:val="000A3F02"/>
    <w:rsid w:val="000A7EDE"/>
    <w:rsid w:val="000B2097"/>
    <w:rsid w:val="000B4150"/>
    <w:rsid w:val="000B4799"/>
    <w:rsid w:val="000C2133"/>
    <w:rsid w:val="000C2152"/>
    <w:rsid w:val="000C45DB"/>
    <w:rsid w:val="000C4FC7"/>
    <w:rsid w:val="000C5B3F"/>
    <w:rsid w:val="000D1024"/>
    <w:rsid w:val="000D249C"/>
    <w:rsid w:val="000D4A52"/>
    <w:rsid w:val="000D72F8"/>
    <w:rsid w:val="000E1EF9"/>
    <w:rsid w:val="000E3AC5"/>
    <w:rsid w:val="000E5237"/>
    <w:rsid w:val="000E6348"/>
    <w:rsid w:val="000F1535"/>
    <w:rsid w:val="000F4F29"/>
    <w:rsid w:val="000F63B9"/>
    <w:rsid w:val="001069EA"/>
    <w:rsid w:val="00114836"/>
    <w:rsid w:val="00126650"/>
    <w:rsid w:val="00130C60"/>
    <w:rsid w:val="00143046"/>
    <w:rsid w:val="00155134"/>
    <w:rsid w:val="001623A5"/>
    <w:rsid w:val="001750B6"/>
    <w:rsid w:val="001760CD"/>
    <w:rsid w:val="0018215F"/>
    <w:rsid w:val="0019322F"/>
    <w:rsid w:val="00197AD5"/>
    <w:rsid w:val="001A4B16"/>
    <w:rsid w:val="001A6F23"/>
    <w:rsid w:val="001B104B"/>
    <w:rsid w:val="001B1DEC"/>
    <w:rsid w:val="001C428C"/>
    <w:rsid w:val="001C74C4"/>
    <w:rsid w:val="001D4EC1"/>
    <w:rsid w:val="001D5A3D"/>
    <w:rsid w:val="001D72E2"/>
    <w:rsid w:val="001D7D91"/>
    <w:rsid w:val="001F07FD"/>
    <w:rsid w:val="001F4878"/>
    <w:rsid w:val="001F4F87"/>
    <w:rsid w:val="001F5669"/>
    <w:rsid w:val="001F766D"/>
    <w:rsid w:val="002104D1"/>
    <w:rsid w:val="00210EB8"/>
    <w:rsid w:val="00216489"/>
    <w:rsid w:val="00220CCB"/>
    <w:rsid w:val="002219AE"/>
    <w:rsid w:val="00230A19"/>
    <w:rsid w:val="00232587"/>
    <w:rsid w:val="00242FCA"/>
    <w:rsid w:val="002546E8"/>
    <w:rsid w:val="002567DE"/>
    <w:rsid w:val="0025773F"/>
    <w:rsid w:val="00260DD4"/>
    <w:rsid w:val="0026414D"/>
    <w:rsid w:val="00267F7E"/>
    <w:rsid w:val="00270684"/>
    <w:rsid w:val="00271DCD"/>
    <w:rsid w:val="00273766"/>
    <w:rsid w:val="002742EC"/>
    <w:rsid w:val="00282BA7"/>
    <w:rsid w:val="002835EB"/>
    <w:rsid w:val="002907D4"/>
    <w:rsid w:val="00291A9D"/>
    <w:rsid w:val="00293A92"/>
    <w:rsid w:val="002B0ECD"/>
    <w:rsid w:val="002B1F6A"/>
    <w:rsid w:val="002B2F6E"/>
    <w:rsid w:val="002B7622"/>
    <w:rsid w:val="002D2652"/>
    <w:rsid w:val="002D26D4"/>
    <w:rsid w:val="002E1D35"/>
    <w:rsid w:val="002E27C2"/>
    <w:rsid w:val="002F7D7F"/>
    <w:rsid w:val="00303423"/>
    <w:rsid w:val="0030451D"/>
    <w:rsid w:val="003054DF"/>
    <w:rsid w:val="00306151"/>
    <w:rsid w:val="00310AA5"/>
    <w:rsid w:val="00312ACE"/>
    <w:rsid w:val="0032037D"/>
    <w:rsid w:val="00321ACD"/>
    <w:rsid w:val="00321DC8"/>
    <w:rsid w:val="00326754"/>
    <w:rsid w:val="00335D6A"/>
    <w:rsid w:val="00341782"/>
    <w:rsid w:val="00342193"/>
    <w:rsid w:val="00346214"/>
    <w:rsid w:val="00346788"/>
    <w:rsid w:val="00352377"/>
    <w:rsid w:val="003536B8"/>
    <w:rsid w:val="00360483"/>
    <w:rsid w:val="003620C5"/>
    <w:rsid w:val="0036293B"/>
    <w:rsid w:val="00365928"/>
    <w:rsid w:val="0037068C"/>
    <w:rsid w:val="003763CD"/>
    <w:rsid w:val="003822A3"/>
    <w:rsid w:val="003823F1"/>
    <w:rsid w:val="00382774"/>
    <w:rsid w:val="00385992"/>
    <w:rsid w:val="003915C2"/>
    <w:rsid w:val="00392B02"/>
    <w:rsid w:val="00394C91"/>
    <w:rsid w:val="00395693"/>
    <w:rsid w:val="003A1BDA"/>
    <w:rsid w:val="003A414E"/>
    <w:rsid w:val="003B66EB"/>
    <w:rsid w:val="003D76DD"/>
    <w:rsid w:val="003E0FAD"/>
    <w:rsid w:val="003E5537"/>
    <w:rsid w:val="003E6E75"/>
    <w:rsid w:val="003F5B5E"/>
    <w:rsid w:val="00400FE8"/>
    <w:rsid w:val="00402101"/>
    <w:rsid w:val="00404068"/>
    <w:rsid w:val="00404935"/>
    <w:rsid w:val="00412C49"/>
    <w:rsid w:val="004204E9"/>
    <w:rsid w:val="0042599E"/>
    <w:rsid w:val="00430F8A"/>
    <w:rsid w:val="004315BB"/>
    <w:rsid w:val="00434391"/>
    <w:rsid w:val="004436AF"/>
    <w:rsid w:val="00446937"/>
    <w:rsid w:val="004631CB"/>
    <w:rsid w:val="00463BEE"/>
    <w:rsid w:val="00464FEB"/>
    <w:rsid w:val="00472694"/>
    <w:rsid w:val="00474410"/>
    <w:rsid w:val="004830D9"/>
    <w:rsid w:val="0049017E"/>
    <w:rsid w:val="00490D44"/>
    <w:rsid w:val="00491F8A"/>
    <w:rsid w:val="00495A51"/>
    <w:rsid w:val="00497E89"/>
    <w:rsid w:val="004A2170"/>
    <w:rsid w:val="004B3601"/>
    <w:rsid w:val="004B4E92"/>
    <w:rsid w:val="004B5F76"/>
    <w:rsid w:val="004D424E"/>
    <w:rsid w:val="004D5B60"/>
    <w:rsid w:val="004D693E"/>
    <w:rsid w:val="004D7F0E"/>
    <w:rsid w:val="004E2D14"/>
    <w:rsid w:val="004E38A7"/>
    <w:rsid w:val="00502E13"/>
    <w:rsid w:val="00506214"/>
    <w:rsid w:val="005109C9"/>
    <w:rsid w:val="00511DD8"/>
    <w:rsid w:val="0051224F"/>
    <w:rsid w:val="00514FAB"/>
    <w:rsid w:val="00516593"/>
    <w:rsid w:val="00520951"/>
    <w:rsid w:val="00521079"/>
    <w:rsid w:val="00531B0D"/>
    <w:rsid w:val="0053267C"/>
    <w:rsid w:val="00534435"/>
    <w:rsid w:val="00536809"/>
    <w:rsid w:val="00544E73"/>
    <w:rsid w:val="00545626"/>
    <w:rsid w:val="0055005D"/>
    <w:rsid w:val="00551C5D"/>
    <w:rsid w:val="00554501"/>
    <w:rsid w:val="005552E7"/>
    <w:rsid w:val="00557E30"/>
    <w:rsid w:val="00566B79"/>
    <w:rsid w:val="00566C51"/>
    <w:rsid w:val="00570357"/>
    <w:rsid w:val="00577F0B"/>
    <w:rsid w:val="00581944"/>
    <w:rsid w:val="00582CCC"/>
    <w:rsid w:val="00586DF4"/>
    <w:rsid w:val="005900DB"/>
    <w:rsid w:val="00591878"/>
    <w:rsid w:val="005A034F"/>
    <w:rsid w:val="005A72AC"/>
    <w:rsid w:val="005B0D68"/>
    <w:rsid w:val="005B3E9B"/>
    <w:rsid w:val="005B46DA"/>
    <w:rsid w:val="005C25E3"/>
    <w:rsid w:val="005C2F99"/>
    <w:rsid w:val="005D1E49"/>
    <w:rsid w:val="005D46F3"/>
    <w:rsid w:val="005D7EBB"/>
    <w:rsid w:val="005D7F33"/>
    <w:rsid w:val="005E415A"/>
    <w:rsid w:val="005E497C"/>
    <w:rsid w:val="005F5515"/>
    <w:rsid w:val="005F5BD0"/>
    <w:rsid w:val="005F60BB"/>
    <w:rsid w:val="005F69AC"/>
    <w:rsid w:val="00613AB4"/>
    <w:rsid w:val="00615B99"/>
    <w:rsid w:val="006177CC"/>
    <w:rsid w:val="006202B1"/>
    <w:rsid w:val="0063286E"/>
    <w:rsid w:val="006507FF"/>
    <w:rsid w:val="00655B4C"/>
    <w:rsid w:val="00670980"/>
    <w:rsid w:val="00686F09"/>
    <w:rsid w:val="006A3AD5"/>
    <w:rsid w:val="006A4A21"/>
    <w:rsid w:val="006A60E1"/>
    <w:rsid w:val="006A612C"/>
    <w:rsid w:val="006A6DB1"/>
    <w:rsid w:val="006B7769"/>
    <w:rsid w:val="006C0880"/>
    <w:rsid w:val="006C1618"/>
    <w:rsid w:val="006C2416"/>
    <w:rsid w:val="006C4973"/>
    <w:rsid w:val="006C7BC2"/>
    <w:rsid w:val="006D0E1B"/>
    <w:rsid w:val="006D252E"/>
    <w:rsid w:val="006D2E06"/>
    <w:rsid w:val="006E11EC"/>
    <w:rsid w:val="006E35C7"/>
    <w:rsid w:val="006E4F8D"/>
    <w:rsid w:val="006E5550"/>
    <w:rsid w:val="006F33DC"/>
    <w:rsid w:val="006F7103"/>
    <w:rsid w:val="006F7C7F"/>
    <w:rsid w:val="00700B32"/>
    <w:rsid w:val="00715556"/>
    <w:rsid w:val="00716B40"/>
    <w:rsid w:val="00717304"/>
    <w:rsid w:val="0072639F"/>
    <w:rsid w:val="007420F6"/>
    <w:rsid w:val="00762BD8"/>
    <w:rsid w:val="00766AFA"/>
    <w:rsid w:val="00767AAF"/>
    <w:rsid w:val="007716AC"/>
    <w:rsid w:val="00773031"/>
    <w:rsid w:val="007761EF"/>
    <w:rsid w:val="00776316"/>
    <w:rsid w:val="00776EA4"/>
    <w:rsid w:val="00780DC5"/>
    <w:rsid w:val="00782652"/>
    <w:rsid w:val="00793126"/>
    <w:rsid w:val="00795B33"/>
    <w:rsid w:val="007A033A"/>
    <w:rsid w:val="007A73A3"/>
    <w:rsid w:val="007B0199"/>
    <w:rsid w:val="007C30F9"/>
    <w:rsid w:val="007D0837"/>
    <w:rsid w:val="007D56C1"/>
    <w:rsid w:val="007E51C5"/>
    <w:rsid w:val="007E7862"/>
    <w:rsid w:val="00815505"/>
    <w:rsid w:val="008167B9"/>
    <w:rsid w:val="008201AE"/>
    <w:rsid w:val="00820D6C"/>
    <w:rsid w:val="008214E6"/>
    <w:rsid w:val="00825E66"/>
    <w:rsid w:val="00825F2B"/>
    <w:rsid w:val="008422D8"/>
    <w:rsid w:val="0084398F"/>
    <w:rsid w:val="00846920"/>
    <w:rsid w:val="00851109"/>
    <w:rsid w:val="00853A16"/>
    <w:rsid w:val="00853D0D"/>
    <w:rsid w:val="0086213E"/>
    <w:rsid w:val="008625BE"/>
    <w:rsid w:val="0086423C"/>
    <w:rsid w:val="008804B1"/>
    <w:rsid w:val="0089209B"/>
    <w:rsid w:val="00892A33"/>
    <w:rsid w:val="008A0C78"/>
    <w:rsid w:val="008A3876"/>
    <w:rsid w:val="008A501F"/>
    <w:rsid w:val="008B0272"/>
    <w:rsid w:val="008C7A41"/>
    <w:rsid w:val="008D2823"/>
    <w:rsid w:val="008D5799"/>
    <w:rsid w:val="008E2E0C"/>
    <w:rsid w:val="008E47D7"/>
    <w:rsid w:val="008E521C"/>
    <w:rsid w:val="008E5BD6"/>
    <w:rsid w:val="008E6D09"/>
    <w:rsid w:val="008F3015"/>
    <w:rsid w:val="008F49B5"/>
    <w:rsid w:val="008F5FA0"/>
    <w:rsid w:val="00900892"/>
    <w:rsid w:val="00902B78"/>
    <w:rsid w:val="009046E4"/>
    <w:rsid w:val="00904B54"/>
    <w:rsid w:val="00905A7C"/>
    <w:rsid w:val="0090609B"/>
    <w:rsid w:val="00917DFF"/>
    <w:rsid w:val="009347A9"/>
    <w:rsid w:val="009446C7"/>
    <w:rsid w:val="00944A11"/>
    <w:rsid w:val="00945683"/>
    <w:rsid w:val="0094674F"/>
    <w:rsid w:val="00946F2C"/>
    <w:rsid w:val="00951687"/>
    <w:rsid w:val="00952902"/>
    <w:rsid w:val="00964CE9"/>
    <w:rsid w:val="00972F08"/>
    <w:rsid w:val="00975C8B"/>
    <w:rsid w:val="00980C1C"/>
    <w:rsid w:val="00983B57"/>
    <w:rsid w:val="00986126"/>
    <w:rsid w:val="00986D75"/>
    <w:rsid w:val="00995A6A"/>
    <w:rsid w:val="009A2F27"/>
    <w:rsid w:val="009A7AE8"/>
    <w:rsid w:val="009B5807"/>
    <w:rsid w:val="009B581C"/>
    <w:rsid w:val="009B7485"/>
    <w:rsid w:val="009B7EF3"/>
    <w:rsid w:val="009C7FED"/>
    <w:rsid w:val="009D5FC2"/>
    <w:rsid w:val="009D6600"/>
    <w:rsid w:val="00A02073"/>
    <w:rsid w:val="00A060A1"/>
    <w:rsid w:val="00A21117"/>
    <w:rsid w:val="00A2140F"/>
    <w:rsid w:val="00A3004F"/>
    <w:rsid w:val="00A31205"/>
    <w:rsid w:val="00A316E2"/>
    <w:rsid w:val="00A47F18"/>
    <w:rsid w:val="00A504D1"/>
    <w:rsid w:val="00A53245"/>
    <w:rsid w:val="00A55AA8"/>
    <w:rsid w:val="00A55DCC"/>
    <w:rsid w:val="00A60AE9"/>
    <w:rsid w:val="00A610ED"/>
    <w:rsid w:val="00A6228C"/>
    <w:rsid w:val="00A856A4"/>
    <w:rsid w:val="00AA3FAC"/>
    <w:rsid w:val="00AA550E"/>
    <w:rsid w:val="00AB0075"/>
    <w:rsid w:val="00AC1803"/>
    <w:rsid w:val="00AD6857"/>
    <w:rsid w:val="00AE3759"/>
    <w:rsid w:val="00AE4B44"/>
    <w:rsid w:val="00AE7942"/>
    <w:rsid w:val="00AF2D48"/>
    <w:rsid w:val="00AF3A6E"/>
    <w:rsid w:val="00AF6C18"/>
    <w:rsid w:val="00B0142A"/>
    <w:rsid w:val="00B01F5A"/>
    <w:rsid w:val="00B026C1"/>
    <w:rsid w:val="00B116FE"/>
    <w:rsid w:val="00B11D1C"/>
    <w:rsid w:val="00B1263D"/>
    <w:rsid w:val="00B136D4"/>
    <w:rsid w:val="00B17230"/>
    <w:rsid w:val="00B238FB"/>
    <w:rsid w:val="00B337C7"/>
    <w:rsid w:val="00B530DA"/>
    <w:rsid w:val="00B5581E"/>
    <w:rsid w:val="00B56D61"/>
    <w:rsid w:val="00B61BA6"/>
    <w:rsid w:val="00B61C4D"/>
    <w:rsid w:val="00B626B7"/>
    <w:rsid w:val="00B63BD9"/>
    <w:rsid w:val="00B7793C"/>
    <w:rsid w:val="00B94F63"/>
    <w:rsid w:val="00BA2FD6"/>
    <w:rsid w:val="00BB7EFB"/>
    <w:rsid w:val="00BC1B59"/>
    <w:rsid w:val="00BC3B80"/>
    <w:rsid w:val="00BD0140"/>
    <w:rsid w:val="00BD0430"/>
    <w:rsid w:val="00BD2253"/>
    <w:rsid w:val="00BD6A27"/>
    <w:rsid w:val="00BE02F9"/>
    <w:rsid w:val="00BE702A"/>
    <w:rsid w:val="00BF0A4C"/>
    <w:rsid w:val="00BF7321"/>
    <w:rsid w:val="00C12028"/>
    <w:rsid w:val="00C15258"/>
    <w:rsid w:val="00C2256E"/>
    <w:rsid w:val="00C309BB"/>
    <w:rsid w:val="00C321A3"/>
    <w:rsid w:val="00C325F1"/>
    <w:rsid w:val="00C47F81"/>
    <w:rsid w:val="00C50EF1"/>
    <w:rsid w:val="00C57108"/>
    <w:rsid w:val="00C64E23"/>
    <w:rsid w:val="00C72B35"/>
    <w:rsid w:val="00C820DE"/>
    <w:rsid w:val="00C82C55"/>
    <w:rsid w:val="00C83027"/>
    <w:rsid w:val="00C87C87"/>
    <w:rsid w:val="00C90A92"/>
    <w:rsid w:val="00CA0842"/>
    <w:rsid w:val="00CA6298"/>
    <w:rsid w:val="00CA6F8D"/>
    <w:rsid w:val="00CB39C4"/>
    <w:rsid w:val="00CB581F"/>
    <w:rsid w:val="00CB6407"/>
    <w:rsid w:val="00CC7EDA"/>
    <w:rsid w:val="00CD09A6"/>
    <w:rsid w:val="00CE1F99"/>
    <w:rsid w:val="00CE3363"/>
    <w:rsid w:val="00CE5463"/>
    <w:rsid w:val="00CE6022"/>
    <w:rsid w:val="00CF6BCB"/>
    <w:rsid w:val="00D05D32"/>
    <w:rsid w:val="00D132BD"/>
    <w:rsid w:val="00D15FD2"/>
    <w:rsid w:val="00D201C4"/>
    <w:rsid w:val="00D207D8"/>
    <w:rsid w:val="00D210B4"/>
    <w:rsid w:val="00D22B79"/>
    <w:rsid w:val="00D26291"/>
    <w:rsid w:val="00D27D80"/>
    <w:rsid w:val="00D35F07"/>
    <w:rsid w:val="00D37DFD"/>
    <w:rsid w:val="00D4089D"/>
    <w:rsid w:val="00D51442"/>
    <w:rsid w:val="00D74F92"/>
    <w:rsid w:val="00D87E06"/>
    <w:rsid w:val="00D87F1B"/>
    <w:rsid w:val="00D92E0C"/>
    <w:rsid w:val="00DA1EF5"/>
    <w:rsid w:val="00DA1FF9"/>
    <w:rsid w:val="00DA264A"/>
    <w:rsid w:val="00DA2763"/>
    <w:rsid w:val="00DA3814"/>
    <w:rsid w:val="00DA5751"/>
    <w:rsid w:val="00DA5BD5"/>
    <w:rsid w:val="00DB1AB6"/>
    <w:rsid w:val="00DC2CC7"/>
    <w:rsid w:val="00DD111F"/>
    <w:rsid w:val="00DD2775"/>
    <w:rsid w:val="00DD3CD3"/>
    <w:rsid w:val="00DD5EEC"/>
    <w:rsid w:val="00DD71A3"/>
    <w:rsid w:val="00DE3397"/>
    <w:rsid w:val="00DE36C1"/>
    <w:rsid w:val="00E01651"/>
    <w:rsid w:val="00E025C8"/>
    <w:rsid w:val="00E03FC8"/>
    <w:rsid w:val="00E072AA"/>
    <w:rsid w:val="00E0767B"/>
    <w:rsid w:val="00E07DC2"/>
    <w:rsid w:val="00E250A5"/>
    <w:rsid w:val="00E30313"/>
    <w:rsid w:val="00E455C0"/>
    <w:rsid w:val="00E50A96"/>
    <w:rsid w:val="00E50BB6"/>
    <w:rsid w:val="00E644D4"/>
    <w:rsid w:val="00E704F5"/>
    <w:rsid w:val="00E771D1"/>
    <w:rsid w:val="00E942FD"/>
    <w:rsid w:val="00E955B7"/>
    <w:rsid w:val="00E96B4E"/>
    <w:rsid w:val="00EA193D"/>
    <w:rsid w:val="00EA3FA2"/>
    <w:rsid w:val="00EB3CD6"/>
    <w:rsid w:val="00EB49CA"/>
    <w:rsid w:val="00EB54B0"/>
    <w:rsid w:val="00EB5DC9"/>
    <w:rsid w:val="00EC39DF"/>
    <w:rsid w:val="00EC3D30"/>
    <w:rsid w:val="00EC54DC"/>
    <w:rsid w:val="00EC5E62"/>
    <w:rsid w:val="00ED6E0A"/>
    <w:rsid w:val="00EF2D87"/>
    <w:rsid w:val="00EF5FA9"/>
    <w:rsid w:val="00EF641B"/>
    <w:rsid w:val="00EF7094"/>
    <w:rsid w:val="00F03DF6"/>
    <w:rsid w:val="00F04A9F"/>
    <w:rsid w:val="00F0757C"/>
    <w:rsid w:val="00F10132"/>
    <w:rsid w:val="00F16374"/>
    <w:rsid w:val="00F200E1"/>
    <w:rsid w:val="00F23BB1"/>
    <w:rsid w:val="00F25397"/>
    <w:rsid w:val="00F269CE"/>
    <w:rsid w:val="00F27FDF"/>
    <w:rsid w:val="00F30520"/>
    <w:rsid w:val="00F31E93"/>
    <w:rsid w:val="00F3503E"/>
    <w:rsid w:val="00F4008E"/>
    <w:rsid w:val="00F40D1F"/>
    <w:rsid w:val="00F42872"/>
    <w:rsid w:val="00F43DBF"/>
    <w:rsid w:val="00F46232"/>
    <w:rsid w:val="00F50682"/>
    <w:rsid w:val="00F507E0"/>
    <w:rsid w:val="00F67933"/>
    <w:rsid w:val="00F74C8A"/>
    <w:rsid w:val="00F80106"/>
    <w:rsid w:val="00F80630"/>
    <w:rsid w:val="00F811A2"/>
    <w:rsid w:val="00F84219"/>
    <w:rsid w:val="00FA0D3A"/>
    <w:rsid w:val="00FA4890"/>
    <w:rsid w:val="00FB1793"/>
    <w:rsid w:val="00FB743E"/>
    <w:rsid w:val="00FC4A7C"/>
    <w:rsid w:val="00FC67F3"/>
    <w:rsid w:val="00FD17C1"/>
    <w:rsid w:val="00FD594D"/>
    <w:rsid w:val="00FD6B00"/>
    <w:rsid w:val="00FE27FB"/>
    <w:rsid w:val="00FE6E1F"/>
    <w:rsid w:val="00FF2DA4"/>
    <w:rsid w:val="00FF4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039A1A2E"/>
  <w15:chartTrackingRefBased/>
  <w15:docId w15:val="{5F074953-5C14-452A-BF85-6D3BE135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D68"/>
    <w:pPr>
      <w:spacing w:after="200" w:line="276" w:lineRule="auto"/>
    </w:pPr>
    <w:rPr>
      <w:sz w:val="22"/>
      <w:szCs w:val="22"/>
      <w:lang w:eastAsia="en-US"/>
    </w:rPr>
  </w:style>
  <w:style w:type="paragraph" w:styleId="Heading1">
    <w:name w:val="heading 1"/>
    <w:basedOn w:val="Normal"/>
    <w:next w:val="Normal"/>
    <w:link w:val="Heading1Char"/>
    <w:uiPriority w:val="9"/>
    <w:qFormat/>
    <w:rsid w:val="00430F8A"/>
    <w:pPr>
      <w:keepNext/>
      <w:tabs>
        <w:tab w:val="left" w:pos="3705"/>
      </w:tabs>
      <w:spacing w:after="0" w:line="240" w:lineRule="auto"/>
      <w:jc w:val="both"/>
      <w:outlineLvl w:val="0"/>
    </w:pPr>
    <w:rPr>
      <w:rFonts w:ascii="Times New Roman" w:hAnsi="Times New Roman"/>
      <w:b/>
      <w:bCs/>
      <w:sz w:val="24"/>
      <w:szCs w:val="24"/>
      <w:lang w:val="en-US"/>
    </w:rPr>
  </w:style>
  <w:style w:type="paragraph" w:styleId="Heading2">
    <w:name w:val="heading 2"/>
    <w:basedOn w:val="Normal"/>
    <w:next w:val="Normal"/>
    <w:link w:val="Heading2Char"/>
    <w:uiPriority w:val="9"/>
    <w:qFormat/>
    <w:rsid w:val="00430F8A"/>
    <w:pPr>
      <w:keepNext/>
      <w:tabs>
        <w:tab w:val="left" w:pos="3705"/>
      </w:tabs>
      <w:spacing w:after="0" w:line="240" w:lineRule="auto"/>
      <w:outlineLvl w:val="1"/>
    </w:pPr>
    <w:rPr>
      <w:rFonts w:ascii="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430F8A"/>
    <w:rPr>
      <w:rFonts w:ascii="Times New Roman" w:hAnsi="Times New Roman" w:cs="Times New Roman"/>
      <w:b/>
      <w:bCs/>
      <w:sz w:val="24"/>
      <w:szCs w:val="24"/>
      <w:lang w:val="en-US" w:eastAsia="x-none"/>
    </w:rPr>
  </w:style>
  <w:style w:type="character" w:customStyle="1" w:styleId="Heading2Char">
    <w:name w:val="Heading 2 Char"/>
    <w:link w:val="Heading2"/>
    <w:uiPriority w:val="9"/>
    <w:locked/>
    <w:rsid w:val="00430F8A"/>
    <w:rPr>
      <w:rFonts w:ascii="Times New Roman" w:hAnsi="Times New Roman" w:cs="Times New Roman"/>
      <w:b/>
      <w:bCs/>
      <w:sz w:val="24"/>
      <w:szCs w:val="24"/>
      <w:lang w:val="en-US" w:eastAsia="x-none"/>
    </w:rPr>
  </w:style>
  <w:style w:type="paragraph" w:styleId="BodyTextIndent">
    <w:name w:val="Body Text Indent"/>
    <w:basedOn w:val="Normal"/>
    <w:link w:val="BodyTextIndentChar"/>
    <w:uiPriority w:val="99"/>
    <w:semiHidden/>
    <w:rsid w:val="00430F8A"/>
    <w:pPr>
      <w:spacing w:after="0" w:line="240" w:lineRule="auto"/>
      <w:ind w:left="360" w:hanging="360"/>
    </w:pPr>
    <w:rPr>
      <w:rFonts w:ascii="Arial" w:hAnsi="Arial"/>
      <w:sz w:val="24"/>
      <w:szCs w:val="24"/>
    </w:rPr>
  </w:style>
  <w:style w:type="character" w:customStyle="1" w:styleId="BodyTextIndentChar">
    <w:name w:val="Body Text Indent Char"/>
    <w:link w:val="BodyTextIndent"/>
    <w:uiPriority w:val="99"/>
    <w:semiHidden/>
    <w:locked/>
    <w:rsid w:val="00430F8A"/>
    <w:rPr>
      <w:rFonts w:ascii="Arial" w:hAnsi="Arial" w:cs="Times New Roman"/>
      <w:sz w:val="24"/>
      <w:szCs w:val="24"/>
    </w:rPr>
  </w:style>
  <w:style w:type="paragraph" w:styleId="Footer">
    <w:name w:val="footer"/>
    <w:basedOn w:val="Normal"/>
    <w:link w:val="FooterChar"/>
    <w:uiPriority w:val="99"/>
    <w:semiHidden/>
    <w:rsid w:val="00430F8A"/>
    <w:pPr>
      <w:tabs>
        <w:tab w:val="center" w:pos="4153"/>
        <w:tab w:val="right" w:pos="8306"/>
      </w:tabs>
      <w:spacing w:after="0" w:line="240" w:lineRule="auto"/>
    </w:pPr>
    <w:rPr>
      <w:rFonts w:ascii="Arial" w:hAnsi="Arial" w:cs="Arial"/>
      <w:sz w:val="24"/>
      <w:szCs w:val="24"/>
    </w:rPr>
  </w:style>
  <w:style w:type="character" w:customStyle="1" w:styleId="FooterChar">
    <w:name w:val="Footer Char"/>
    <w:link w:val="Footer"/>
    <w:uiPriority w:val="99"/>
    <w:semiHidden/>
    <w:locked/>
    <w:rsid w:val="00430F8A"/>
    <w:rPr>
      <w:rFonts w:ascii="Arial" w:hAnsi="Arial" w:cs="Arial"/>
      <w:sz w:val="24"/>
      <w:szCs w:val="24"/>
    </w:rPr>
  </w:style>
  <w:style w:type="paragraph" w:styleId="ListParagraph">
    <w:name w:val="List Paragraph"/>
    <w:basedOn w:val="Normal"/>
    <w:uiPriority w:val="34"/>
    <w:qFormat/>
    <w:rsid w:val="00430F8A"/>
    <w:pPr>
      <w:ind w:left="720"/>
      <w:contextualSpacing/>
    </w:pPr>
  </w:style>
  <w:style w:type="table" w:styleId="TableGrid">
    <w:name w:val="Table Grid"/>
    <w:basedOn w:val="TableNormal"/>
    <w:uiPriority w:val="59"/>
    <w:rsid w:val="008A0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15B99"/>
    <w:rPr>
      <w:rFonts w:cs="Times New Roman"/>
      <w:color w:val="0000FF"/>
      <w:u w:val="single"/>
    </w:rPr>
  </w:style>
  <w:style w:type="paragraph" w:styleId="Header">
    <w:name w:val="header"/>
    <w:basedOn w:val="Normal"/>
    <w:link w:val="HeaderChar"/>
    <w:uiPriority w:val="99"/>
    <w:semiHidden/>
    <w:unhideWhenUsed/>
    <w:rsid w:val="00521079"/>
    <w:pPr>
      <w:tabs>
        <w:tab w:val="center" w:pos="4513"/>
        <w:tab w:val="right" w:pos="9026"/>
      </w:tabs>
    </w:pPr>
  </w:style>
  <w:style w:type="character" w:customStyle="1" w:styleId="HeaderChar">
    <w:name w:val="Header Char"/>
    <w:link w:val="Header"/>
    <w:uiPriority w:val="99"/>
    <w:semiHidden/>
    <w:rsid w:val="00521079"/>
    <w:rPr>
      <w:sz w:val="22"/>
      <w:szCs w:val="22"/>
      <w:lang w:eastAsia="en-US"/>
    </w:rPr>
  </w:style>
  <w:style w:type="character" w:styleId="UnresolvedMention">
    <w:name w:val="Unresolved Mention"/>
    <w:uiPriority w:val="99"/>
    <w:semiHidden/>
    <w:unhideWhenUsed/>
    <w:rsid w:val="0007441D"/>
    <w:rPr>
      <w:color w:val="605E5C"/>
      <w:shd w:val="clear" w:color="auto" w:fill="E1DFDD"/>
    </w:rPr>
  </w:style>
  <w:style w:type="paragraph" w:styleId="BalloonText">
    <w:name w:val="Balloon Text"/>
    <w:basedOn w:val="Normal"/>
    <w:link w:val="BalloonTextChar"/>
    <w:uiPriority w:val="99"/>
    <w:semiHidden/>
    <w:unhideWhenUsed/>
    <w:rsid w:val="00F27FD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27FDF"/>
    <w:rPr>
      <w:rFonts w:ascii="Segoe UI" w:hAnsi="Segoe UI" w:cs="Segoe UI"/>
      <w:sz w:val="18"/>
      <w:szCs w:val="18"/>
      <w:lang w:eastAsia="en-US"/>
    </w:rPr>
  </w:style>
  <w:style w:type="paragraph" w:styleId="EndnoteText">
    <w:name w:val="endnote text"/>
    <w:basedOn w:val="Normal"/>
    <w:link w:val="EndnoteTextChar"/>
    <w:uiPriority w:val="99"/>
    <w:semiHidden/>
    <w:unhideWhenUsed/>
    <w:rsid w:val="004D7F0E"/>
    <w:rPr>
      <w:sz w:val="20"/>
      <w:szCs w:val="20"/>
    </w:rPr>
  </w:style>
  <w:style w:type="character" w:customStyle="1" w:styleId="EndnoteTextChar">
    <w:name w:val="Endnote Text Char"/>
    <w:link w:val="EndnoteText"/>
    <w:uiPriority w:val="99"/>
    <w:semiHidden/>
    <w:rsid w:val="004D7F0E"/>
    <w:rPr>
      <w:lang w:eastAsia="en-US"/>
    </w:rPr>
  </w:style>
  <w:style w:type="character" w:styleId="EndnoteReference">
    <w:name w:val="endnote reference"/>
    <w:uiPriority w:val="99"/>
    <w:semiHidden/>
    <w:unhideWhenUsed/>
    <w:rsid w:val="004D7F0E"/>
    <w:rPr>
      <w:vertAlign w:val="superscript"/>
    </w:rPr>
  </w:style>
  <w:style w:type="paragraph" w:customStyle="1" w:styleId="Default">
    <w:name w:val="Default"/>
    <w:rsid w:val="002B0ECD"/>
    <w:pPr>
      <w:autoSpaceDE w:val="0"/>
      <w:autoSpaceDN w:val="0"/>
      <w:adjustRightInd w:val="0"/>
    </w:pPr>
    <w:rPr>
      <w:rFonts w:cs="Calibri"/>
      <w:color w:val="000000"/>
      <w:sz w:val="24"/>
      <w:szCs w:val="24"/>
    </w:rPr>
  </w:style>
  <w:style w:type="character" w:customStyle="1" w:styleId="casenumber">
    <w:name w:val="casenumber"/>
    <w:basedOn w:val="DefaultParagraphFont"/>
    <w:rsid w:val="0030451D"/>
  </w:style>
  <w:style w:type="character" w:customStyle="1" w:styleId="divider1">
    <w:name w:val="divider1"/>
    <w:basedOn w:val="DefaultParagraphFont"/>
    <w:rsid w:val="0030451D"/>
  </w:style>
  <w:style w:type="character" w:customStyle="1" w:styleId="description">
    <w:name w:val="description"/>
    <w:basedOn w:val="DefaultParagraphFont"/>
    <w:rsid w:val="0030451D"/>
  </w:style>
  <w:style w:type="character" w:customStyle="1" w:styleId="divider2">
    <w:name w:val="divider2"/>
    <w:basedOn w:val="DefaultParagraphFont"/>
    <w:rsid w:val="0030451D"/>
  </w:style>
  <w:style w:type="character" w:customStyle="1" w:styleId="address">
    <w:name w:val="address"/>
    <w:basedOn w:val="DefaultParagraphFont"/>
    <w:rsid w:val="00304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4615">
      <w:marLeft w:val="0"/>
      <w:marRight w:val="0"/>
      <w:marTop w:val="0"/>
      <w:marBottom w:val="0"/>
      <w:divBdr>
        <w:top w:val="none" w:sz="0" w:space="0" w:color="auto"/>
        <w:left w:val="none" w:sz="0" w:space="0" w:color="auto"/>
        <w:bottom w:val="none" w:sz="0" w:space="0" w:color="auto"/>
        <w:right w:val="none" w:sz="0" w:space="0" w:color="auto"/>
      </w:divBdr>
    </w:div>
    <w:div w:id="422647863">
      <w:bodyDiv w:val="1"/>
      <w:marLeft w:val="0"/>
      <w:marRight w:val="0"/>
      <w:marTop w:val="0"/>
      <w:marBottom w:val="0"/>
      <w:divBdr>
        <w:top w:val="none" w:sz="0" w:space="0" w:color="auto"/>
        <w:left w:val="none" w:sz="0" w:space="0" w:color="auto"/>
        <w:bottom w:val="none" w:sz="0" w:space="0" w:color="auto"/>
        <w:right w:val="none" w:sz="0" w:space="0" w:color="auto"/>
      </w:divBdr>
    </w:div>
    <w:div w:id="575365292">
      <w:bodyDiv w:val="1"/>
      <w:marLeft w:val="0"/>
      <w:marRight w:val="0"/>
      <w:marTop w:val="0"/>
      <w:marBottom w:val="0"/>
      <w:divBdr>
        <w:top w:val="none" w:sz="0" w:space="0" w:color="auto"/>
        <w:left w:val="none" w:sz="0" w:space="0" w:color="auto"/>
        <w:bottom w:val="none" w:sz="0" w:space="0" w:color="auto"/>
        <w:right w:val="none" w:sz="0" w:space="0" w:color="auto"/>
      </w:divBdr>
    </w:div>
    <w:div w:id="578707987">
      <w:bodyDiv w:val="1"/>
      <w:marLeft w:val="0"/>
      <w:marRight w:val="0"/>
      <w:marTop w:val="0"/>
      <w:marBottom w:val="0"/>
      <w:divBdr>
        <w:top w:val="none" w:sz="0" w:space="0" w:color="auto"/>
        <w:left w:val="none" w:sz="0" w:space="0" w:color="auto"/>
        <w:bottom w:val="none" w:sz="0" w:space="0" w:color="auto"/>
        <w:right w:val="none" w:sz="0" w:space="0" w:color="auto"/>
      </w:divBdr>
    </w:div>
    <w:div w:id="739786818">
      <w:bodyDiv w:val="1"/>
      <w:marLeft w:val="0"/>
      <w:marRight w:val="0"/>
      <w:marTop w:val="0"/>
      <w:marBottom w:val="0"/>
      <w:divBdr>
        <w:top w:val="none" w:sz="0" w:space="0" w:color="auto"/>
        <w:left w:val="none" w:sz="0" w:space="0" w:color="auto"/>
        <w:bottom w:val="none" w:sz="0" w:space="0" w:color="auto"/>
        <w:right w:val="none" w:sz="0" w:space="0" w:color="auto"/>
      </w:divBdr>
    </w:div>
    <w:div w:id="790824386">
      <w:bodyDiv w:val="1"/>
      <w:marLeft w:val="0"/>
      <w:marRight w:val="0"/>
      <w:marTop w:val="0"/>
      <w:marBottom w:val="0"/>
      <w:divBdr>
        <w:top w:val="none" w:sz="0" w:space="0" w:color="auto"/>
        <w:left w:val="none" w:sz="0" w:space="0" w:color="auto"/>
        <w:bottom w:val="none" w:sz="0" w:space="0" w:color="auto"/>
        <w:right w:val="none" w:sz="0" w:space="0" w:color="auto"/>
      </w:divBdr>
    </w:div>
    <w:div w:id="1100951469">
      <w:bodyDiv w:val="1"/>
      <w:marLeft w:val="0"/>
      <w:marRight w:val="0"/>
      <w:marTop w:val="0"/>
      <w:marBottom w:val="0"/>
      <w:divBdr>
        <w:top w:val="none" w:sz="0" w:space="0" w:color="auto"/>
        <w:left w:val="none" w:sz="0" w:space="0" w:color="auto"/>
        <w:bottom w:val="none" w:sz="0" w:space="0" w:color="auto"/>
        <w:right w:val="none" w:sz="0" w:space="0" w:color="auto"/>
      </w:divBdr>
    </w:div>
    <w:div w:id="1482503162">
      <w:bodyDiv w:val="1"/>
      <w:marLeft w:val="0"/>
      <w:marRight w:val="0"/>
      <w:marTop w:val="0"/>
      <w:marBottom w:val="0"/>
      <w:divBdr>
        <w:top w:val="none" w:sz="0" w:space="0" w:color="auto"/>
        <w:left w:val="none" w:sz="0" w:space="0" w:color="auto"/>
        <w:bottom w:val="none" w:sz="0" w:space="0" w:color="auto"/>
        <w:right w:val="none" w:sz="0" w:space="0" w:color="auto"/>
      </w:divBdr>
    </w:div>
    <w:div w:id="1641156266">
      <w:bodyDiv w:val="1"/>
      <w:marLeft w:val="0"/>
      <w:marRight w:val="0"/>
      <w:marTop w:val="0"/>
      <w:marBottom w:val="0"/>
      <w:divBdr>
        <w:top w:val="none" w:sz="0" w:space="0" w:color="auto"/>
        <w:left w:val="none" w:sz="0" w:space="0" w:color="auto"/>
        <w:bottom w:val="none" w:sz="0" w:space="0" w:color="auto"/>
        <w:right w:val="none" w:sz="0" w:space="0" w:color="auto"/>
      </w:divBdr>
    </w:div>
    <w:div w:id="194641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A82BE-937D-411E-BB77-2FAED65C5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Draft minutes Coldridge PC 14 May 2020</vt:lpstr>
    </vt:vector>
  </TitlesOfParts>
  <Company/>
  <LinksUpToDate>false</LinksUpToDate>
  <CharactersWithSpaces>8612</CharactersWithSpaces>
  <SharedDoc>false</SharedDoc>
  <HLinks>
    <vt:vector size="12" baseType="variant">
      <vt:variant>
        <vt:i4>7536737</vt:i4>
      </vt:variant>
      <vt:variant>
        <vt:i4>3</vt:i4>
      </vt:variant>
      <vt:variant>
        <vt:i4>0</vt:i4>
      </vt:variant>
      <vt:variant>
        <vt:i4>5</vt:i4>
      </vt:variant>
      <vt:variant>
        <vt:lpwstr>https://www.gresham.ac.uk/lectures-and-events/avert-climate-catastrophe</vt:lpwstr>
      </vt:variant>
      <vt:variant>
        <vt:lpwstr/>
      </vt:variant>
      <vt:variant>
        <vt:i4>2818099</vt:i4>
      </vt:variant>
      <vt:variant>
        <vt:i4>0</vt:i4>
      </vt:variant>
      <vt:variant>
        <vt:i4>0</vt:i4>
      </vt:variant>
      <vt:variant>
        <vt:i4>5</vt:i4>
      </vt:variant>
      <vt:variant>
        <vt:lpwstr>https://www.northdevonbiosphere.org.uk/contact.html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minutes Coldridge PC 14 May 2020</dc:title>
  <dc:subject/>
  <dc:creator>Sara</dc:creator>
  <cp:keywords/>
  <cp:lastModifiedBy>Keyth Richardson</cp:lastModifiedBy>
  <cp:revision>8</cp:revision>
  <cp:lastPrinted>2021-09-21T12:32:00Z</cp:lastPrinted>
  <dcterms:created xsi:type="dcterms:W3CDTF">2021-09-21T10:14:00Z</dcterms:created>
  <dcterms:modified xsi:type="dcterms:W3CDTF">2021-09-21T12:49:00Z</dcterms:modified>
</cp:coreProperties>
</file>